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cs="仿宋_GB2312" w:asciiTheme="majorEastAsia" w:hAnsiTheme="majorEastAsia" w:eastAsiaTheme="majorEastAsia"/>
          <w:b/>
          <w:sz w:val="32"/>
          <w:szCs w:val="32"/>
        </w:rPr>
      </w:pPr>
      <w:r>
        <w:rPr>
          <w:rFonts w:hint="eastAsia" w:cs="仿宋_GB2312" w:asciiTheme="majorEastAsia" w:hAnsiTheme="majorEastAsia" w:eastAsiaTheme="majorEastAsia"/>
          <w:b/>
          <w:sz w:val="32"/>
          <w:szCs w:val="32"/>
        </w:rPr>
        <w:t>直溪小学4号楼绿地改造工程</w:t>
      </w:r>
      <w:r>
        <w:rPr>
          <w:rFonts w:hint="eastAsia" w:asciiTheme="majorEastAsia" w:hAnsiTheme="majorEastAsia" w:eastAsiaTheme="majorEastAsia"/>
          <w:b/>
          <w:sz w:val="32"/>
          <w:szCs w:val="32"/>
        </w:rPr>
        <w:t>编制说明</w:t>
      </w:r>
    </w:p>
    <w:p>
      <w:pPr>
        <w:spacing w:line="360" w:lineRule="auto"/>
        <w:rPr>
          <w:rFonts w:cs="仿宋_GB2312" w:asciiTheme="majorEastAsia" w:hAnsiTheme="majorEastAsia" w:eastAsiaTheme="majorEastAsia"/>
          <w:b/>
          <w:sz w:val="30"/>
          <w:szCs w:val="30"/>
        </w:rPr>
      </w:pPr>
      <w:r>
        <w:rPr>
          <w:rFonts w:hint="eastAsia" w:cs="仿宋_GB2312" w:asciiTheme="majorEastAsia" w:hAnsiTheme="majorEastAsia" w:eastAsiaTheme="majorEastAsia"/>
          <w:b/>
          <w:sz w:val="30"/>
          <w:szCs w:val="30"/>
        </w:rPr>
        <w:t>一、工程概况</w:t>
      </w:r>
    </w:p>
    <w:p>
      <w:pPr>
        <w:adjustRightInd w:val="0"/>
        <w:snapToGrid w:val="0"/>
        <w:spacing w:line="360" w:lineRule="auto"/>
        <w:ind w:firstLine="480" w:firstLineChars="200"/>
        <w:rPr>
          <w:rFonts w:cs="仿宋_GB2312" w:asciiTheme="majorEastAsia" w:hAnsiTheme="majorEastAsia" w:eastAsiaTheme="majorEastAsia"/>
          <w:sz w:val="24"/>
        </w:rPr>
      </w:pPr>
      <w:r>
        <w:rPr>
          <w:rFonts w:hint="eastAsia" w:cs="仿宋_GB2312" w:asciiTheme="majorEastAsia" w:hAnsiTheme="majorEastAsia" w:eastAsiaTheme="majorEastAsia"/>
          <w:sz w:val="24"/>
        </w:rPr>
        <w:t>本工程为直溪小学4号楼绿地改造工程，建设规模、工程特征、施工现场实际情况、交通运输情况、自然地理条件、环境保护要求等见招标文件。</w:t>
      </w:r>
    </w:p>
    <w:p>
      <w:pPr>
        <w:spacing w:line="360" w:lineRule="auto"/>
        <w:rPr>
          <w:rFonts w:cs="仿宋_GB2312" w:asciiTheme="majorEastAsia" w:hAnsiTheme="majorEastAsia" w:eastAsiaTheme="majorEastAsia"/>
          <w:b/>
          <w:sz w:val="30"/>
          <w:szCs w:val="30"/>
        </w:rPr>
      </w:pPr>
      <w:r>
        <w:rPr>
          <w:rFonts w:hint="eastAsia" w:cs="仿宋_GB2312" w:asciiTheme="majorEastAsia" w:hAnsiTheme="majorEastAsia" w:eastAsiaTheme="majorEastAsia"/>
          <w:b/>
          <w:sz w:val="30"/>
          <w:szCs w:val="30"/>
        </w:rPr>
        <w:t>二、编制依据</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ascii="宋体" w:hAnsi="宋体" w:cs="仿宋_GB2312"/>
          <w:sz w:val="24"/>
          <w:szCs w:val="24"/>
          <w:lang w:bidi="ar"/>
        </w:rPr>
        <w:t>江苏凯联建筑设计有限公司的施工图</w:t>
      </w:r>
      <w:r>
        <w:rPr>
          <w:rFonts w:hint="eastAsia" w:ascii="宋体" w:hAnsi="宋体" w:cs="仿宋_GB2312"/>
          <w:kern w:val="2"/>
          <w:sz w:val="24"/>
          <w:szCs w:val="24"/>
          <w:lang w:val="en-US" w:eastAsia="zh-CN" w:bidi="ar"/>
        </w:rPr>
        <w:t>。</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cs="宋体" w:asciiTheme="majorEastAsia" w:hAnsiTheme="majorEastAsia" w:eastAsiaTheme="majorEastAsia"/>
          <w:sz w:val="24"/>
        </w:rPr>
        <w:t>中华人民共和国住房和城乡建设部《建设工程工程量清单计价规范》（GB50500-2013）。</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ascii="宋体" w:hAnsi="宋体" w:eastAsia="宋体" w:cs="仿宋_GB2312"/>
          <w:kern w:val="2"/>
          <w:sz w:val="24"/>
          <w:szCs w:val="24"/>
          <w:lang w:val="en-US" w:eastAsia="zh-CN" w:bidi="ar"/>
        </w:rPr>
        <w:t>《江苏省仿古建筑与园林工程计价定额》；《江苏省建设工程费用定额》（2014年）、《省住房城乡建设厅关于调整建设工程按质论价等费用计取方法的公告》（省建设厅公告【2018】第24号文、关于建筑工人实名制费用计取办法【2019】第19号文、关于智慧工地费用计取办法【2021】第16号文等</w:t>
      </w:r>
      <w:r>
        <w:rPr>
          <w:rFonts w:hint="eastAsia" w:ascii="宋体" w:hAnsi="宋体" w:cs="宋体"/>
          <w:sz w:val="24"/>
          <w:szCs w:val="24"/>
        </w:rPr>
        <w:t>。</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cs="宋体" w:asciiTheme="majorEastAsia" w:hAnsiTheme="majorEastAsia" w:eastAsiaTheme="majorEastAsia"/>
          <w:sz w:val="24"/>
        </w:rPr>
        <w:t>本项目工程各单位工程总价措施、规费及税金取费如下表：</w:t>
      </w:r>
    </w:p>
    <w:tbl>
      <w:tblPr>
        <w:tblStyle w:val="9"/>
        <w:tblpPr w:leftFromText="180" w:rightFromText="180" w:vertAnchor="page" w:horzAnchor="page" w:tblpX="1519" w:tblpY="8151"/>
        <w:tblW w:w="972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993"/>
        <w:gridCol w:w="675"/>
        <w:gridCol w:w="850"/>
        <w:gridCol w:w="884"/>
        <w:gridCol w:w="708"/>
        <w:gridCol w:w="709"/>
        <w:gridCol w:w="850"/>
        <w:gridCol w:w="709"/>
        <w:gridCol w:w="676"/>
        <w:gridCol w:w="708"/>
        <w:gridCol w:w="708"/>
        <w:gridCol w:w="622"/>
        <w:gridCol w:w="6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28" w:hRule="atLeast"/>
        </w:trPr>
        <w:tc>
          <w:tcPr>
            <w:tcW w:w="993"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工程名称</w:t>
            </w:r>
          </w:p>
        </w:tc>
        <w:tc>
          <w:tcPr>
            <w:tcW w:w="675"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安全文明施工基本费</w:t>
            </w:r>
          </w:p>
        </w:tc>
        <w:tc>
          <w:tcPr>
            <w:tcW w:w="850"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安全文明施工省级标化增加费:一星级</w:t>
            </w:r>
          </w:p>
        </w:tc>
        <w:tc>
          <w:tcPr>
            <w:tcW w:w="884"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扬尘污染防治增加费</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夜间施工</w:t>
            </w:r>
          </w:p>
        </w:tc>
        <w:tc>
          <w:tcPr>
            <w:tcW w:w="709"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冬雨季施工</w:t>
            </w:r>
          </w:p>
        </w:tc>
        <w:tc>
          <w:tcPr>
            <w:tcW w:w="850"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已完成工程及设备保护</w:t>
            </w:r>
          </w:p>
        </w:tc>
        <w:tc>
          <w:tcPr>
            <w:tcW w:w="709"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临时设施</w:t>
            </w:r>
          </w:p>
        </w:tc>
        <w:tc>
          <w:tcPr>
            <w:tcW w:w="676" w:type="dxa"/>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p>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建筑工人实名制</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智慧工地费用</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社会保障费</w:t>
            </w:r>
          </w:p>
        </w:tc>
        <w:tc>
          <w:tcPr>
            <w:tcW w:w="622"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5"/>
                <w:szCs w:val="15"/>
              </w:rPr>
            </w:pPr>
            <w:r>
              <w:rPr>
                <w:rFonts w:hint="eastAsia" w:asciiTheme="majorEastAsia" w:hAnsiTheme="majorEastAsia" w:eastAsiaTheme="majorEastAsia"/>
                <w:sz w:val="15"/>
                <w:szCs w:val="15"/>
              </w:rPr>
              <w:t>公积金</w:t>
            </w:r>
          </w:p>
        </w:tc>
        <w:tc>
          <w:tcPr>
            <w:tcW w:w="628" w:type="dxa"/>
            <w:vAlign w:val="center"/>
          </w:tcPr>
          <w:p>
            <w:pPr>
              <w:keepNext w:val="0"/>
              <w:keepLines w:val="0"/>
              <w:suppressLineNumbers w:val="0"/>
              <w:spacing w:before="0" w:beforeAutospacing="0" w:after="0" w:afterAutospacing="0" w:line="240" w:lineRule="atLeast"/>
              <w:ind w:left="0" w:right="0"/>
              <w:rPr>
                <w:rFonts w:hint="default" w:asciiTheme="majorEastAsia" w:hAnsiTheme="majorEastAsia" w:eastAsiaTheme="majorEastAsia"/>
                <w:sz w:val="15"/>
                <w:szCs w:val="15"/>
              </w:rPr>
            </w:pPr>
            <w:r>
              <w:rPr>
                <w:rFonts w:hint="eastAsia" w:asciiTheme="majorEastAsia" w:hAnsiTheme="majorEastAsia" w:eastAsiaTheme="majorEastAsia"/>
                <w:sz w:val="15"/>
                <w:szCs w:val="15"/>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993"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宋体" w:hAnsi="宋体" w:eastAsia="宋体" w:cs="Times New Roman"/>
                <w:color w:val="000000"/>
                <w:kern w:val="2"/>
                <w:sz w:val="18"/>
                <w:szCs w:val="18"/>
                <w:lang w:val="en-US" w:eastAsia="zh-CN" w:bidi="ar"/>
              </w:rPr>
              <w:t>景观、绿化</w:t>
            </w:r>
          </w:p>
        </w:tc>
        <w:tc>
          <w:tcPr>
            <w:tcW w:w="675"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Theme="majorEastAsia" w:hAnsiTheme="majorEastAsia" w:eastAsiaTheme="majorEastAsia"/>
                <w:sz w:val="18"/>
                <w:szCs w:val="18"/>
              </w:rPr>
              <w:t>1</w:t>
            </w:r>
          </w:p>
        </w:tc>
        <w:tc>
          <w:tcPr>
            <w:tcW w:w="850"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Theme="majorEastAsia" w:hAnsiTheme="majorEastAsia" w:eastAsiaTheme="majorEastAsia"/>
                <w:sz w:val="18"/>
                <w:szCs w:val="18"/>
              </w:rPr>
              <w:t>-</w:t>
            </w:r>
          </w:p>
        </w:tc>
        <w:tc>
          <w:tcPr>
            <w:tcW w:w="884"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Theme="majorEastAsia" w:hAnsiTheme="majorEastAsia" w:eastAsiaTheme="majorEastAsia"/>
                <w:sz w:val="18"/>
                <w:szCs w:val="18"/>
              </w:rPr>
              <w:t>0.</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1</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0.</w:t>
            </w:r>
            <w:r>
              <w:rPr>
                <w:rFonts w:hint="eastAsia" w:asciiTheme="majorEastAsia" w:hAnsiTheme="majorEastAsia" w:eastAsiaTheme="majorEastAsia"/>
                <w:sz w:val="18"/>
                <w:szCs w:val="18"/>
                <w:lang w:val="en-US" w:eastAsia="zh-CN"/>
              </w:rPr>
              <w:t>08</w:t>
            </w:r>
          </w:p>
        </w:tc>
        <w:tc>
          <w:tcPr>
            <w:tcW w:w="709"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0.</w:t>
            </w:r>
            <w:r>
              <w:rPr>
                <w:rFonts w:hint="eastAsia" w:asciiTheme="majorEastAsia" w:hAnsiTheme="majorEastAsia" w:eastAsiaTheme="majorEastAsia"/>
                <w:sz w:val="18"/>
                <w:szCs w:val="18"/>
                <w:lang w:val="en-US" w:eastAsia="zh-CN"/>
              </w:rPr>
              <w:t>18</w:t>
            </w:r>
          </w:p>
        </w:tc>
        <w:tc>
          <w:tcPr>
            <w:tcW w:w="850" w:type="dxa"/>
            <w:vAlign w:val="center"/>
          </w:tcPr>
          <w:p>
            <w:pPr>
              <w:keepNext w:val="0"/>
              <w:keepLines w:val="0"/>
              <w:suppressLineNumbers w:val="0"/>
              <w:spacing w:before="0" w:beforeAutospacing="0" w:after="0" w:afterAutospacing="0" w:line="240" w:lineRule="atLeast"/>
              <w:ind w:left="0" w:right="0"/>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0.</w:t>
            </w:r>
            <w:r>
              <w:rPr>
                <w:rFonts w:hint="eastAsia" w:asciiTheme="majorEastAsia" w:hAnsiTheme="majorEastAsia" w:eastAsiaTheme="majorEastAsia"/>
                <w:sz w:val="18"/>
                <w:szCs w:val="18"/>
                <w:lang w:val="en-US" w:eastAsia="zh-CN"/>
              </w:rPr>
              <w:t>1</w:t>
            </w:r>
          </w:p>
        </w:tc>
        <w:tc>
          <w:tcPr>
            <w:tcW w:w="709"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0.6</w:t>
            </w:r>
          </w:p>
        </w:tc>
        <w:tc>
          <w:tcPr>
            <w:tcW w:w="676" w:type="dxa"/>
            <w:vAlign w:val="center"/>
          </w:tcPr>
          <w:p>
            <w:pPr>
              <w:keepNext w:val="0"/>
              <w:keepLines w:val="0"/>
              <w:suppressLineNumbers w:val="0"/>
              <w:spacing w:before="0" w:beforeAutospacing="0" w:after="0" w:afterAutospacing="0" w:line="240" w:lineRule="atLeast"/>
              <w:ind w:left="0" w:right="0"/>
              <w:jc w:val="center"/>
              <w:rPr>
                <w:rFonts w:hint="eastAsia"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0.0</w:t>
            </w:r>
            <w:r>
              <w:rPr>
                <w:rFonts w:hint="eastAsia" w:asciiTheme="majorEastAsia" w:hAnsiTheme="majorEastAsia" w:eastAsiaTheme="majorEastAsia"/>
                <w:sz w:val="18"/>
                <w:szCs w:val="18"/>
                <w:lang w:val="en-US" w:eastAsia="zh-CN"/>
              </w:rPr>
              <w:t>4</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Theme="majorEastAsia" w:hAnsiTheme="majorEastAsia" w:eastAsiaTheme="majorEastAsia"/>
                <w:sz w:val="18"/>
                <w:szCs w:val="18"/>
              </w:rPr>
              <w:t>0.03</w:t>
            </w:r>
          </w:p>
        </w:tc>
        <w:tc>
          <w:tcPr>
            <w:tcW w:w="70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3.3</w:t>
            </w:r>
          </w:p>
        </w:tc>
        <w:tc>
          <w:tcPr>
            <w:tcW w:w="622"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rPr>
              <w:t>0.</w:t>
            </w:r>
            <w:r>
              <w:rPr>
                <w:rFonts w:hint="eastAsia" w:asciiTheme="majorEastAsia" w:hAnsiTheme="majorEastAsia" w:eastAsiaTheme="majorEastAsia"/>
                <w:sz w:val="18"/>
                <w:szCs w:val="18"/>
                <w:lang w:val="en-US" w:eastAsia="zh-CN"/>
              </w:rPr>
              <w:t>55</w:t>
            </w:r>
          </w:p>
        </w:tc>
        <w:tc>
          <w:tcPr>
            <w:tcW w:w="628" w:type="dxa"/>
            <w:vAlign w:val="center"/>
          </w:tcPr>
          <w:p>
            <w:pPr>
              <w:keepNext w:val="0"/>
              <w:keepLines w:val="0"/>
              <w:suppressLineNumbers w:val="0"/>
              <w:spacing w:before="0" w:beforeAutospacing="0" w:after="0" w:afterAutospacing="0" w:line="240" w:lineRule="atLeast"/>
              <w:ind w:left="0" w:right="0"/>
              <w:jc w:val="center"/>
              <w:rPr>
                <w:rFonts w:hint="default" w:asciiTheme="majorEastAsia" w:hAnsiTheme="majorEastAsia" w:eastAsiaTheme="majorEastAsia"/>
                <w:sz w:val="18"/>
                <w:szCs w:val="18"/>
              </w:rPr>
            </w:pPr>
            <w:r>
              <w:rPr>
                <w:rFonts w:hint="eastAsia" w:asciiTheme="majorEastAsia" w:hAnsiTheme="majorEastAsia" w:eastAsiaTheme="majorEastAsia"/>
                <w:sz w:val="18"/>
                <w:szCs w:val="18"/>
              </w:rPr>
              <w:t>9</w:t>
            </w:r>
          </w:p>
        </w:tc>
      </w:tr>
    </w:tbl>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cs="宋体" w:asciiTheme="majorEastAsia" w:hAnsiTheme="majorEastAsia" w:eastAsiaTheme="majorEastAsia"/>
          <w:sz w:val="24"/>
        </w:rPr>
        <w:t>材料价格按2023年</w:t>
      </w:r>
      <w:r>
        <w:rPr>
          <w:rFonts w:hint="eastAsia" w:cs="宋体" w:asciiTheme="majorEastAsia" w:hAnsiTheme="majorEastAsia" w:eastAsiaTheme="majorEastAsia"/>
          <w:sz w:val="24"/>
          <w:lang w:val="en-US" w:eastAsia="zh-CN"/>
        </w:rPr>
        <w:t>8</w:t>
      </w:r>
      <w:r>
        <w:rPr>
          <w:rFonts w:hint="eastAsia" w:cs="宋体" w:asciiTheme="majorEastAsia" w:hAnsiTheme="majorEastAsia" w:eastAsiaTheme="majorEastAsia"/>
          <w:sz w:val="24"/>
        </w:rPr>
        <w:t>月份常州工程造价信息除税指导价及市场询价计。</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cs="宋体" w:asciiTheme="majorEastAsia" w:hAnsiTheme="majorEastAsia" w:eastAsiaTheme="majorEastAsia"/>
          <w:sz w:val="24"/>
        </w:rPr>
        <w:t>本工程人工费按苏建函价[2023]</w:t>
      </w:r>
      <w:r>
        <w:rPr>
          <w:rFonts w:hint="eastAsia" w:asciiTheme="minorEastAsia" w:hAnsiTheme="minorEastAsia" w:eastAsiaTheme="minorEastAsia" w:cstheme="minorEastAsia"/>
          <w:sz w:val="24"/>
          <w:lang w:val="en-US" w:eastAsia="zh-CN"/>
        </w:rPr>
        <w:t>391</w:t>
      </w:r>
      <w:bookmarkStart w:id="0" w:name="_GoBack"/>
      <w:bookmarkEnd w:id="0"/>
      <w:r>
        <w:rPr>
          <w:rFonts w:hint="eastAsia" w:cs="宋体" w:asciiTheme="majorEastAsia" w:hAnsiTheme="majorEastAsia" w:eastAsiaTheme="majorEastAsia"/>
          <w:sz w:val="24"/>
        </w:rPr>
        <w:t>号文执行。</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cs="仿宋_GB2312" w:asciiTheme="majorEastAsia" w:hAnsiTheme="majorEastAsia" w:eastAsiaTheme="majorEastAsia"/>
          <w:kern w:val="0"/>
          <w:sz w:val="24"/>
          <w:szCs w:val="24"/>
        </w:rPr>
        <w:t>本工程计税方式为：增值税一般计税办法，依据苏建价【2016】154号文件、常建【2016】94号文及苏建函价【2019】178号文。</w:t>
      </w:r>
    </w:p>
    <w:p>
      <w:pPr>
        <w:numPr>
          <w:ilvl w:val="0"/>
          <w:numId w:val="1"/>
        </w:numPr>
        <w:tabs>
          <w:tab w:val="left" w:pos="360"/>
        </w:tabs>
        <w:spacing w:line="360" w:lineRule="auto"/>
        <w:ind w:left="360"/>
        <w:rPr>
          <w:rFonts w:cs="仿宋_GB2312" w:asciiTheme="majorEastAsia" w:hAnsiTheme="majorEastAsia" w:eastAsiaTheme="majorEastAsia"/>
          <w:color w:val="000000" w:themeColor="text1"/>
          <w:kern w:val="0"/>
          <w:sz w:val="24"/>
          <w:szCs w:val="24"/>
          <w14:textFill>
            <w14:solidFill>
              <w14:schemeClr w14:val="tx1"/>
            </w14:solidFill>
          </w14:textFill>
        </w:rPr>
      </w:pPr>
      <w:r>
        <w:rPr>
          <w:rFonts w:hint="eastAsia" w:cs="仿宋_GB2312" w:asciiTheme="majorEastAsia" w:hAnsiTheme="majorEastAsia" w:eastAsiaTheme="majorEastAsia"/>
          <w:color w:val="000000" w:themeColor="text1"/>
          <w:kern w:val="0"/>
          <w:sz w:val="24"/>
          <w:szCs w:val="24"/>
          <w14:textFill>
            <w14:solidFill>
              <w14:schemeClr w14:val="tx1"/>
            </w14:solidFill>
          </w14:textFill>
        </w:rPr>
        <w:t>本次招标范围：详见招标文件。</w:t>
      </w:r>
    </w:p>
    <w:p>
      <w:pPr>
        <w:numPr>
          <w:ilvl w:val="0"/>
          <w:numId w:val="1"/>
        </w:numPr>
        <w:tabs>
          <w:tab w:val="left" w:pos="360"/>
        </w:tabs>
        <w:spacing w:line="360" w:lineRule="auto"/>
        <w:ind w:left="360"/>
        <w:rPr>
          <w:rFonts w:cs="仿宋_GB2312" w:asciiTheme="majorEastAsia" w:hAnsiTheme="majorEastAsia" w:eastAsiaTheme="majorEastAsia"/>
          <w:kern w:val="0"/>
          <w:sz w:val="24"/>
          <w:szCs w:val="24"/>
        </w:rPr>
      </w:pPr>
      <w:r>
        <w:rPr>
          <w:rFonts w:hint="eastAsia" w:cs="仿宋_GB2312" w:asciiTheme="majorEastAsia" w:hAnsiTheme="majorEastAsia" w:eastAsiaTheme="majorEastAsia"/>
          <w:kern w:val="0"/>
          <w:sz w:val="24"/>
          <w:szCs w:val="24"/>
        </w:rPr>
        <w:t>本工程所用砼均为预拌商品砼（无论清单项目特征是否注明砼拌和方式），</w:t>
      </w:r>
    </w:p>
    <w:p>
      <w:pPr>
        <w:tabs>
          <w:tab w:val="left" w:pos="360"/>
          <w:tab w:val="left" w:pos="675"/>
        </w:tabs>
        <w:spacing w:line="360" w:lineRule="auto"/>
        <w:ind w:left="360"/>
        <w:rPr>
          <w:rFonts w:cs="仿宋_GB2312" w:asciiTheme="majorEastAsia" w:hAnsiTheme="majorEastAsia" w:eastAsiaTheme="majorEastAsia"/>
          <w:kern w:val="0"/>
          <w:sz w:val="24"/>
          <w:szCs w:val="24"/>
        </w:rPr>
      </w:pPr>
      <w:r>
        <w:rPr>
          <w:rFonts w:hint="eastAsia" w:cs="仿宋_GB2312" w:asciiTheme="majorEastAsia" w:hAnsiTheme="majorEastAsia" w:eastAsiaTheme="majorEastAsia"/>
          <w:kern w:val="0"/>
          <w:sz w:val="24"/>
          <w:szCs w:val="24"/>
        </w:rPr>
        <w:t>投标人应按此要求报价，并含在相应的投标综合单价内。如投标人选用的方式与清单项目特征不符，请在投标综合单价中自行考虑。结算时，预拌商品砼输送方式不同，综合单价不调整。投标人报价时应充分考虑此因素。</w:t>
      </w:r>
    </w:p>
    <w:p>
      <w:pPr>
        <w:numPr>
          <w:ilvl w:val="0"/>
          <w:numId w:val="1"/>
        </w:numPr>
        <w:tabs>
          <w:tab w:val="left" w:pos="360"/>
        </w:tabs>
        <w:spacing w:line="360" w:lineRule="auto"/>
        <w:ind w:left="360"/>
        <w:rPr>
          <w:rFonts w:hint="eastAsia" w:cs="仿宋_GB2312" w:asciiTheme="majorEastAsia" w:hAnsiTheme="majorEastAsia" w:eastAsiaTheme="majorEastAsia"/>
          <w:kern w:val="0"/>
          <w:sz w:val="24"/>
          <w:szCs w:val="24"/>
          <w:lang w:val="en-US"/>
        </w:rPr>
      </w:pPr>
      <w:r>
        <w:rPr>
          <w:rFonts w:hint="eastAsia" w:ascii="宋体" w:hAnsi="宋体" w:eastAsia="宋体" w:cs="Times New Roman"/>
          <w:kern w:val="2"/>
          <w:sz w:val="24"/>
          <w:szCs w:val="24"/>
          <w:lang w:val="en-US" w:eastAsia="zh-CN" w:bidi="ar"/>
        </w:rPr>
        <w:t>施工过程中由发包人提供水源和电源接驳点；如需承包人装表计量，承包人自行装表计量支付</w:t>
      </w:r>
      <w:r>
        <w:rPr>
          <w:rFonts w:hint="eastAsia" w:ascii="宋体" w:hAnsi="宋体" w:cs="Times New Roman"/>
          <w:kern w:val="2"/>
          <w:sz w:val="24"/>
          <w:szCs w:val="24"/>
          <w:lang w:val="en-US" w:eastAsia="zh-CN" w:bidi="ar"/>
        </w:rPr>
        <w:t>。</w:t>
      </w:r>
    </w:p>
    <w:p>
      <w:pPr>
        <w:numPr>
          <w:ilvl w:val="0"/>
          <w:numId w:val="1"/>
        </w:numPr>
        <w:tabs>
          <w:tab w:val="left" w:pos="360"/>
        </w:tabs>
        <w:spacing w:line="360" w:lineRule="auto"/>
        <w:ind w:left="360"/>
        <w:rPr>
          <w:rFonts w:cs="宋体" w:asciiTheme="majorEastAsia" w:hAnsiTheme="majorEastAsia" w:eastAsiaTheme="majorEastAsia"/>
          <w:sz w:val="24"/>
        </w:rPr>
      </w:pPr>
      <w:r>
        <w:rPr>
          <w:rFonts w:hint="eastAsia" w:ascii="宋体" w:hAnsi="宋体"/>
          <w:sz w:val="24"/>
          <w:szCs w:val="24"/>
        </w:rPr>
        <w:t>本说明工程做法描述与清单描述不同者，均以清单描述为准。</w:t>
      </w:r>
    </w:p>
    <w:p>
      <w:pPr>
        <w:numPr>
          <w:ilvl w:val="0"/>
          <w:numId w:val="2"/>
        </w:numPr>
        <w:spacing w:line="360" w:lineRule="auto"/>
        <w:rPr>
          <w:rFonts w:hint="eastAsia" w:cs="仿宋_GB2312" w:asciiTheme="majorEastAsia" w:hAnsiTheme="majorEastAsia" w:eastAsiaTheme="majorEastAsia"/>
          <w:b/>
          <w:sz w:val="30"/>
          <w:szCs w:val="30"/>
        </w:rPr>
      </w:pPr>
      <w:r>
        <w:rPr>
          <w:rFonts w:hint="eastAsia" w:cs="仿宋_GB2312" w:asciiTheme="majorEastAsia" w:hAnsiTheme="majorEastAsia" w:eastAsiaTheme="majorEastAsia"/>
          <w:b/>
          <w:sz w:val="30"/>
          <w:szCs w:val="30"/>
        </w:rPr>
        <w:t>编制说明</w:t>
      </w:r>
    </w:p>
    <w:p>
      <w:pPr>
        <w:numPr>
          <w:ilvl w:val="0"/>
          <w:numId w:val="3"/>
        </w:numPr>
        <w:spacing w:line="360" w:lineRule="auto"/>
        <w:ind w:left="0" w:leftChars="0" w:firstLine="420" w:firstLineChars="0"/>
        <w:rPr>
          <w:rFonts w:hint="eastAsia" w:cs="仿宋_GB2312" w:asciiTheme="majorEastAsia" w:hAnsiTheme="majorEastAsia" w:eastAsiaTheme="majorEastAsia"/>
          <w:b/>
          <w:sz w:val="24"/>
          <w:szCs w:val="24"/>
        </w:rPr>
      </w:pPr>
      <w:r>
        <w:rPr>
          <w:rFonts w:hint="eastAsia" w:cs="仿宋_GB2312" w:asciiTheme="majorEastAsia" w:hAnsiTheme="majorEastAsia" w:eastAsiaTheme="majorEastAsia"/>
          <w:b/>
          <w:sz w:val="24"/>
          <w:szCs w:val="24"/>
          <w:lang w:val="en-US" w:eastAsia="zh-CN"/>
        </w:rPr>
        <w:t>景观工程</w:t>
      </w:r>
    </w:p>
    <w:p>
      <w:pPr>
        <w:keepNext w:val="0"/>
        <w:keepLines w:val="0"/>
        <w:widowControl w:val="0"/>
        <w:numPr>
          <w:ilvl w:val="0"/>
          <w:numId w:val="4"/>
        </w:numPr>
        <w:suppressLineNumbers w:val="0"/>
        <w:spacing w:before="0" w:beforeAutospacing="0" w:after="0" w:afterAutospacing="0" w:line="360" w:lineRule="auto"/>
        <w:ind w:left="0" w:right="0" w:firstLine="480" w:firstLineChars="200"/>
        <w:jc w:val="both"/>
        <w:rPr>
          <w:rFonts w:hint="eastAsia" w:ascii="宋体" w:hAnsi="宋体" w:cs="宋体"/>
          <w:color w:val="000000"/>
          <w:kern w:val="2"/>
          <w:sz w:val="24"/>
          <w:szCs w:val="20"/>
          <w:lang w:val="en-US" w:eastAsia="zh-CN" w:bidi="ar"/>
        </w:rPr>
      </w:pPr>
      <w:r>
        <w:rPr>
          <w:rFonts w:hint="eastAsia" w:ascii="宋体" w:hAnsi="宋体" w:cs="Times New Roman"/>
          <w:color w:val="000000"/>
          <w:kern w:val="2"/>
          <w:sz w:val="24"/>
          <w:szCs w:val="24"/>
          <w:lang w:val="en-US" w:eastAsia="zh-CN" w:bidi="ar"/>
        </w:rPr>
        <w:t>PC砖人行步道</w:t>
      </w:r>
      <w:r>
        <w:rPr>
          <w:rFonts w:hint="eastAsia" w:ascii="宋体" w:hAnsi="宋体" w:eastAsia="宋体" w:cs="Times New Roman"/>
          <w:color w:val="000000"/>
          <w:kern w:val="2"/>
          <w:sz w:val="24"/>
          <w:szCs w:val="24"/>
          <w:lang w:val="en-US" w:eastAsia="zh-CN" w:bidi="ar"/>
        </w:rPr>
        <w:t>：</w:t>
      </w:r>
      <w:r>
        <w:rPr>
          <w:rFonts w:hint="eastAsia" w:ascii="宋体" w:hAnsi="宋体" w:cs="Times New Roman"/>
          <w:color w:val="000000"/>
          <w:kern w:val="2"/>
          <w:sz w:val="24"/>
          <w:szCs w:val="24"/>
          <w:lang w:val="en-US" w:eastAsia="zh-CN" w:bidi="ar"/>
        </w:rPr>
        <w:t>素土夯实，</w:t>
      </w:r>
      <w:r>
        <w:rPr>
          <w:rFonts w:hint="eastAsia" w:ascii="宋体" w:hAnsi="宋体" w:eastAsia="宋体" w:cs="Times New Roman"/>
          <w:color w:val="000000"/>
          <w:kern w:val="2"/>
          <w:sz w:val="24"/>
          <w:szCs w:val="24"/>
          <w:lang w:val="en-US" w:eastAsia="zh-CN" w:bidi="ar"/>
        </w:rPr>
        <w:t>1</w:t>
      </w:r>
      <w:r>
        <w:rPr>
          <w:rFonts w:hint="eastAsia" w:ascii="宋体" w:hAnsi="宋体" w:cs="Times New Roman"/>
          <w:color w:val="000000"/>
          <w:kern w:val="2"/>
          <w:sz w:val="24"/>
          <w:szCs w:val="24"/>
          <w:lang w:val="en-US" w:eastAsia="zh-CN" w:bidi="ar"/>
        </w:rPr>
        <w:t>0</w:t>
      </w:r>
      <w:r>
        <w:rPr>
          <w:rFonts w:hint="eastAsia" w:ascii="宋体" w:hAnsi="宋体" w:eastAsia="宋体" w:cs="Times New Roman"/>
          <w:color w:val="000000"/>
          <w:kern w:val="2"/>
          <w:sz w:val="24"/>
          <w:szCs w:val="24"/>
          <w:lang w:val="en-US" w:eastAsia="zh-CN" w:bidi="ar"/>
        </w:rPr>
        <w:t>0厚碎石垫层，1</w:t>
      </w:r>
      <w:r>
        <w:rPr>
          <w:rFonts w:hint="eastAsia" w:ascii="宋体" w:hAnsi="宋体" w:cs="Times New Roman"/>
          <w:color w:val="000000"/>
          <w:kern w:val="2"/>
          <w:sz w:val="24"/>
          <w:szCs w:val="24"/>
          <w:lang w:val="en-US" w:eastAsia="zh-CN" w:bidi="ar"/>
        </w:rPr>
        <w:t>0</w:t>
      </w:r>
      <w:r>
        <w:rPr>
          <w:rFonts w:hint="eastAsia" w:ascii="宋体" w:hAnsi="宋体" w:eastAsia="宋体" w:cs="Times New Roman"/>
          <w:color w:val="000000"/>
          <w:kern w:val="2"/>
          <w:sz w:val="24"/>
          <w:szCs w:val="24"/>
          <w:lang w:val="en-US" w:eastAsia="zh-CN" w:bidi="ar"/>
        </w:rPr>
        <w:t>0厚C2</w:t>
      </w:r>
      <w:r>
        <w:rPr>
          <w:rFonts w:hint="eastAsia" w:ascii="宋体" w:hAnsi="宋体" w:cs="Times New Roman"/>
          <w:color w:val="000000"/>
          <w:kern w:val="2"/>
          <w:sz w:val="24"/>
          <w:szCs w:val="24"/>
          <w:lang w:val="en-US" w:eastAsia="zh-CN" w:bidi="ar"/>
        </w:rPr>
        <w:t>5</w:t>
      </w:r>
      <w:r>
        <w:rPr>
          <w:rFonts w:hint="eastAsia" w:ascii="宋体" w:hAnsi="宋体" w:eastAsia="宋体" w:cs="Times New Roman"/>
          <w:color w:val="000000"/>
          <w:kern w:val="2"/>
          <w:sz w:val="24"/>
          <w:szCs w:val="24"/>
          <w:lang w:val="en-US" w:eastAsia="zh-CN" w:bidi="ar"/>
        </w:rPr>
        <w:t>砼垫层，30厚1:3硬性水泥砂浆铺贴</w:t>
      </w:r>
      <w:r>
        <w:rPr>
          <w:rFonts w:hint="eastAsia" w:ascii="宋体" w:hAnsi="宋体" w:cs="Times New Roman"/>
          <w:color w:val="000000"/>
          <w:kern w:val="2"/>
          <w:sz w:val="24"/>
          <w:szCs w:val="24"/>
          <w:lang w:val="en-US" w:eastAsia="zh-CN" w:bidi="ar"/>
        </w:rPr>
        <w:t>18</w:t>
      </w:r>
      <w:r>
        <w:rPr>
          <w:rFonts w:hint="eastAsia" w:ascii="宋体" w:hAnsi="宋体" w:eastAsia="宋体" w:cs="Times New Roman"/>
          <w:color w:val="000000"/>
          <w:kern w:val="2"/>
          <w:sz w:val="24"/>
          <w:szCs w:val="24"/>
          <w:lang w:val="en-US" w:eastAsia="zh-CN" w:bidi="ar"/>
        </w:rPr>
        <w:t>mm厚</w:t>
      </w:r>
      <w:r>
        <w:rPr>
          <w:rFonts w:hint="eastAsia" w:ascii="宋体" w:hAnsi="宋体" w:cs="Times New Roman"/>
          <w:color w:val="000000"/>
          <w:kern w:val="2"/>
          <w:sz w:val="24"/>
          <w:szCs w:val="24"/>
          <w:lang w:val="en-US" w:eastAsia="zh-CN" w:bidi="ar"/>
        </w:rPr>
        <w:t>PC砖</w:t>
      </w:r>
      <w:r>
        <w:rPr>
          <w:rFonts w:hint="eastAsia" w:ascii="宋体" w:hAnsi="宋体" w:eastAsia="宋体" w:cs="Times New Roman"/>
          <w:color w:val="000000"/>
          <w:kern w:val="2"/>
          <w:sz w:val="24"/>
          <w:szCs w:val="24"/>
          <w:lang w:val="en-US" w:eastAsia="zh-CN" w:bidi="ar"/>
        </w:rPr>
        <w:t>面层，具体规格、品种详见清单</w:t>
      </w:r>
      <w:r>
        <w:rPr>
          <w:rFonts w:hint="eastAsia" w:ascii="宋体" w:hAnsi="宋体" w:cs="宋体"/>
          <w:color w:val="000000"/>
          <w:kern w:val="2"/>
          <w:sz w:val="24"/>
          <w:szCs w:val="20"/>
          <w:lang w:val="en-US" w:eastAsia="zh-CN" w:bidi="ar"/>
        </w:rPr>
        <w:t>。</w:t>
      </w:r>
    </w:p>
    <w:p>
      <w:pPr>
        <w:keepNext w:val="0"/>
        <w:keepLines w:val="0"/>
        <w:widowControl w:val="0"/>
        <w:numPr>
          <w:ilvl w:val="0"/>
          <w:numId w:val="4"/>
        </w:numPr>
        <w:suppressLineNumbers w:val="0"/>
        <w:spacing w:before="0" w:beforeAutospacing="0" w:after="0" w:afterAutospacing="0" w:line="360" w:lineRule="auto"/>
        <w:ind w:left="0" w:right="0" w:firstLine="480" w:firstLineChars="200"/>
        <w:jc w:val="both"/>
        <w:rPr>
          <w:rFonts w:hint="eastAsia" w:ascii="宋体" w:hAnsi="宋体" w:cs="宋体"/>
          <w:color w:val="000000"/>
          <w:kern w:val="2"/>
          <w:sz w:val="24"/>
          <w:szCs w:val="20"/>
          <w:lang w:val="en-US" w:eastAsia="zh-CN" w:bidi="ar"/>
        </w:rPr>
      </w:pPr>
      <w:r>
        <w:rPr>
          <w:rFonts w:hint="eastAsia" w:ascii="宋体" w:hAnsi="宋体" w:eastAsia="宋体" w:cs="Times New Roman"/>
          <w:kern w:val="2"/>
          <w:sz w:val="24"/>
          <w:szCs w:val="20"/>
          <w:lang w:val="en-US" w:eastAsia="zh-CN" w:bidi="ar"/>
        </w:rPr>
        <w:t>其它特色景观部分，具体做法及尺寸大小详见图纸要求</w:t>
      </w:r>
      <w:r>
        <w:rPr>
          <w:rFonts w:hint="eastAsia" w:ascii="宋体" w:hAnsi="宋体" w:cs="宋体"/>
          <w:color w:val="000000"/>
          <w:kern w:val="2"/>
          <w:sz w:val="24"/>
          <w:szCs w:val="20"/>
          <w:lang w:val="en-US" w:eastAsia="zh-CN" w:bidi="ar"/>
        </w:rPr>
        <w:t>。</w:t>
      </w:r>
    </w:p>
    <w:p>
      <w:pPr>
        <w:numPr>
          <w:ilvl w:val="0"/>
          <w:numId w:val="3"/>
        </w:numPr>
        <w:spacing w:line="360" w:lineRule="auto"/>
        <w:ind w:left="0" w:leftChars="0" w:firstLine="420" w:firstLineChars="0"/>
        <w:rPr>
          <w:rFonts w:hint="eastAsia" w:cs="仿宋_GB2312" w:asciiTheme="majorEastAsia" w:hAnsiTheme="majorEastAsia" w:eastAsiaTheme="majorEastAsia"/>
          <w:b/>
          <w:sz w:val="24"/>
          <w:szCs w:val="24"/>
        </w:rPr>
      </w:pPr>
      <w:r>
        <w:rPr>
          <w:rFonts w:hint="eastAsia" w:cs="仿宋_GB2312" w:asciiTheme="majorEastAsia" w:hAnsiTheme="majorEastAsia" w:eastAsiaTheme="majorEastAsia"/>
          <w:b/>
          <w:sz w:val="24"/>
          <w:szCs w:val="24"/>
          <w:lang w:val="en-US" w:eastAsia="zh-CN"/>
        </w:rPr>
        <w:t>绿化工程</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1）、绿化部分综合单价包含苗木采购、运输、挖坑、种植、种植土加基肥、场内外运输、养护期</w:t>
      </w:r>
      <w:r>
        <w:rPr>
          <w:rFonts w:hint="eastAsia" w:ascii="宋体" w:hAnsi="宋体" w:cs="宋体"/>
          <w:color w:val="000000"/>
          <w:kern w:val="2"/>
          <w:sz w:val="24"/>
          <w:szCs w:val="20"/>
          <w:lang w:val="en-US" w:eastAsia="zh-CN" w:bidi="ar"/>
        </w:rPr>
        <w:t>（二年）</w:t>
      </w:r>
      <w:r>
        <w:rPr>
          <w:rFonts w:hint="eastAsia" w:ascii="宋体" w:hAnsi="宋体" w:eastAsia="宋体" w:cs="宋体"/>
          <w:color w:val="000000"/>
          <w:kern w:val="2"/>
          <w:sz w:val="24"/>
          <w:szCs w:val="20"/>
          <w:lang w:val="en-US" w:eastAsia="zh-CN" w:bidi="ar"/>
        </w:rPr>
        <w:t>内的养护管理等种植苗木所需的全部内容，并包含按规范及设计要求所需的支撑四角撑、扁担撑等、草绳绕杆（草绳绕干到分支点）等，结算不再另行增加费用</w:t>
      </w:r>
      <w:r>
        <w:rPr>
          <w:rFonts w:hint="eastAsia" w:ascii="宋体" w:hAnsi="宋体" w:cs="宋体"/>
          <w:color w:val="000000"/>
          <w:kern w:val="2"/>
          <w:sz w:val="24"/>
          <w:szCs w:val="20"/>
          <w:lang w:val="en-US" w:eastAsia="zh-CN" w:bidi="ar"/>
        </w:rPr>
        <w:t>。</w:t>
      </w:r>
    </w:p>
    <w:p>
      <w:pPr>
        <w:keepNext w:val="0"/>
        <w:keepLines w:val="0"/>
        <w:widowControl w:val="0"/>
        <w:suppressLineNumbers w:val="0"/>
        <w:spacing w:before="0" w:beforeAutospacing="0" w:after="0" w:afterAutospacing="0" w:line="360" w:lineRule="auto"/>
        <w:ind w:left="2160" w:right="0" w:hanging="2160" w:hangingChars="90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 xml:space="preserve">    2)、此次工程中未经发包方同意，承包方不得擅自更改苗木清单中的规格、</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大小及品种；工程实施过中，一律按苗木清单中的规格、大小及品种进行选型、采购。</w:t>
      </w:r>
    </w:p>
    <w:p>
      <w:pPr>
        <w:keepNext w:val="0"/>
        <w:keepLines w:val="0"/>
        <w:widowControl w:val="0"/>
        <w:suppressLineNumbers w:val="0"/>
        <w:spacing w:before="0" w:beforeAutospacing="0" w:after="0" w:afterAutospacing="0" w:line="360" w:lineRule="auto"/>
        <w:ind w:left="2160" w:right="0" w:hanging="2160" w:hangingChars="90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 xml:space="preserve">    3)、投标报价中应包含苗木可能发生的反季节栽种费用，此部分费用包干，</w:t>
      </w:r>
    </w:p>
    <w:p>
      <w:pPr>
        <w:keepNext w:val="0"/>
        <w:keepLines w:val="0"/>
        <w:widowControl w:val="0"/>
        <w:suppressLineNumbers w:val="0"/>
        <w:spacing w:before="0" w:beforeAutospacing="0" w:after="0" w:afterAutospacing="0" w:line="360" w:lineRule="auto"/>
        <w:ind w:left="2160" w:right="0" w:hanging="2160" w:hangingChars="90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工程结算时不另计。</w:t>
      </w:r>
    </w:p>
    <w:p>
      <w:pPr>
        <w:keepNext w:val="0"/>
        <w:keepLines w:val="0"/>
        <w:widowControl w:val="0"/>
        <w:suppressLineNumbers w:val="0"/>
        <w:spacing w:before="0" w:beforeAutospacing="0" w:after="0" w:afterAutospacing="0" w:line="360" w:lineRule="auto"/>
        <w:ind w:left="2160" w:right="0" w:hanging="2160" w:hangingChars="900"/>
        <w:jc w:val="both"/>
        <w:rPr>
          <w:rFonts w:hint="eastAsia" w:ascii="宋体" w:hAnsi="宋体" w:eastAsia="宋体" w:cs="宋体"/>
          <w:color w:val="000000"/>
          <w:sz w:val="24"/>
          <w:szCs w:val="20"/>
          <w:lang w:val="en-US"/>
        </w:rPr>
      </w:pPr>
      <w:r>
        <w:rPr>
          <w:rFonts w:hint="eastAsia" w:ascii="宋体" w:hAnsi="宋体" w:eastAsia="宋体" w:cs="宋体"/>
          <w:color w:val="000000"/>
          <w:kern w:val="2"/>
          <w:sz w:val="24"/>
          <w:szCs w:val="20"/>
          <w:lang w:val="en-US" w:eastAsia="zh-CN" w:bidi="ar"/>
        </w:rPr>
        <w:t xml:space="preserve">    4）、所有乔灌木要求树形优美</w:t>
      </w:r>
      <w:r>
        <w:rPr>
          <w:rFonts w:hint="eastAsia" w:ascii="宋体" w:hAnsi="宋体" w:cs="宋体"/>
          <w:color w:val="000000"/>
          <w:kern w:val="2"/>
          <w:sz w:val="24"/>
          <w:szCs w:val="20"/>
          <w:lang w:val="en-US" w:eastAsia="zh-CN" w:bidi="ar"/>
        </w:rPr>
        <w:t>。</w:t>
      </w:r>
    </w:p>
    <w:sectPr>
      <w:headerReference r:id="rId3" w:type="default"/>
      <w:footerReference r:id="rId4" w:type="default"/>
      <w:footerReference r:id="rId5" w:type="even"/>
      <w:pgSz w:w="11906" w:h="16838"/>
      <w:pgMar w:top="1440" w:right="1797" w:bottom="567" w:left="1785" w:header="851" w:footer="992" w:gutter="0"/>
      <w:pgBorders w:offsetFrom="page">
        <w:top w:val="single" w:color="FF0000" w:sz="20" w:space="24"/>
        <w:left w:val="single" w:color="FF0000" w:sz="20" w:space="24"/>
        <w:bottom w:val="single" w:color="FF0000" w:sz="20" w:space="24"/>
        <w:right w:val="single" w:color="FF0000" w:sz="20" w:space="2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8199AE"/>
    <w:multiLevelType w:val="singleLevel"/>
    <w:tmpl w:val="DC8199AE"/>
    <w:lvl w:ilvl="0" w:tentative="0">
      <w:start w:val="3"/>
      <w:numFmt w:val="chineseCounting"/>
      <w:suff w:val="nothing"/>
      <w:lvlText w:val="%1、"/>
      <w:lvlJc w:val="left"/>
      <w:rPr>
        <w:rFonts w:hint="eastAsia"/>
      </w:rPr>
    </w:lvl>
  </w:abstractNum>
  <w:abstractNum w:abstractNumId="1">
    <w:nsid w:val="25CD280B"/>
    <w:multiLevelType w:val="singleLevel"/>
    <w:tmpl w:val="25CD280B"/>
    <w:lvl w:ilvl="0" w:tentative="0">
      <w:start w:val="1"/>
      <w:numFmt w:val="decimal"/>
      <w:lvlText w:val="%1)"/>
      <w:lvlJc w:val="left"/>
      <w:pPr>
        <w:tabs>
          <w:tab w:val="left" w:pos="312"/>
        </w:tabs>
      </w:pPr>
    </w:lvl>
  </w:abstractNum>
  <w:abstractNum w:abstractNumId="2">
    <w:nsid w:val="631408B4"/>
    <w:multiLevelType w:val="singleLevel"/>
    <w:tmpl w:val="631408B4"/>
    <w:lvl w:ilvl="0" w:tentative="0">
      <w:start w:val="1"/>
      <w:numFmt w:val="chineseCounting"/>
      <w:suff w:val="nothing"/>
      <w:lvlText w:val="（%1）"/>
      <w:lvlJc w:val="left"/>
      <w:pPr>
        <w:ind w:left="0" w:firstLine="420"/>
      </w:pPr>
      <w:rPr>
        <w:rFonts w:hint="eastAsia"/>
      </w:rPr>
    </w:lvl>
  </w:abstractNum>
  <w:abstractNum w:abstractNumId="3">
    <w:nsid w:val="7BB8278B"/>
    <w:multiLevelType w:val="multilevel"/>
    <w:tmpl w:val="7BB8278B"/>
    <w:lvl w:ilvl="0" w:tentative="0">
      <w:start w:val="1"/>
      <w:numFmt w:val="decimal"/>
      <w:lvlText w:val="%1、"/>
      <w:lvlJc w:val="left"/>
      <w:pPr>
        <w:tabs>
          <w:tab w:val="left" w:pos="675"/>
        </w:tabs>
        <w:ind w:left="675" w:hanging="360"/>
      </w:pPr>
      <w:rPr>
        <w:rFonts w:hint="default"/>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NzkyMmY1Mzk5NTA5MGFiMjdlOTg1ZjlhMGIwYzEifQ=="/>
  </w:docVars>
  <w:rsids>
    <w:rsidRoot w:val="00172A27"/>
    <w:rsid w:val="00000C5C"/>
    <w:rsid w:val="00001593"/>
    <w:rsid w:val="00001846"/>
    <w:rsid w:val="00001945"/>
    <w:rsid w:val="00001CEB"/>
    <w:rsid w:val="00002256"/>
    <w:rsid w:val="00002541"/>
    <w:rsid w:val="00003AA2"/>
    <w:rsid w:val="000048B6"/>
    <w:rsid w:val="000053EF"/>
    <w:rsid w:val="000075EC"/>
    <w:rsid w:val="00010937"/>
    <w:rsid w:val="00010E9F"/>
    <w:rsid w:val="0001103C"/>
    <w:rsid w:val="000123F7"/>
    <w:rsid w:val="00014240"/>
    <w:rsid w:val="00016077"/>
    <w:rsid w:val="00016AE8"/>
    <w:rsid w:val="00016CBE"/>
    <w:rsid w:val="000176C4"/>
    <w:rsid w:val="00017BCE"/>
    <w:rsid w:val="00021303"/>
    <w:rsid w:val="000220B3"/>
    <w:rsid w:val="00022811"/>
    <w:rsid w:val="000236A7"/>
    <w:rsid w:val="00023A48"/>
    <w:rsid w:val="0002428A"/>
    <w:rsid w:val="000269E9"/>
    <w:rsid w:val="00026D89"/>
    <w:rsid w:val="000270C6"/>
    <w:rsid w:val="000300CD"/>
    <w:rsid w:val="00030E82"/>
    <w:rsid w:val="000311F1"/>
    <w:rsid w:val="00031664"/>
    <w:rsid w:val="00031C4C"/>
    <w:rsid w:val="00032DE2"/>
    <w:rsid w:val="00032E08"/>
    <w:rsid w:val="00033CE3"/>
    <w:rsid w:val="0003401B"/>
    <w:rsid w:val="00034488"/>
    <w:rsid w:val="00034C32"/>
    <w:rsid w:val="000351FB"/>
    <w:rsid w:val="00035B0E"/>
    <w:rsid w:val="00035F95"/>
    <w:rsid w:val="00036687"/>
    <w:rsid w:val="000374D7"/>
    <w:rsid w:val="000413E0"/>
    <w:rsid w:val="00041990"/>
    <w:rsid w:val="000449F7"/>
    <w:rsid w:val="00044FDF"/>
    <w:rsid w:val="00045FE0"/>
    <w:rsid w:val="000503F7"/>
    <w:rsid w:val="00050D46"/>
    <w:rsid w:val="00050E62"/>
    <w:rsid w:val="00051281"/>
    <w:rsid w:val="00052C14"/>
    <w:rsid w:val="000540CC"/>
    <w:rsid w:val="00061328"/>
    <w:rsid w:val="000627F3"/>
    <w:rsid w:val="0006299A"/>
    <w:rsid w:val="00062E39"/>
    <w:rsid w:val="00063363"/>
    <w:rsid w:val="000644A8"/>
    <w:rsid w:val="00064538"/>
    <w:rsid w:val="00064845"/>
    <w:rsid w:val="00065273"/>
    <w:rsid w:val="000713A9"/>
    <w:rsid w:val="000728B0"/>
    <w:rsid w:val="000737A9"/>
    <w:rsid w:val="00074126"/>
    <w:rsid w:val="00075BDC"/>
    <w:rsid w:val="00077E3A"/>
    <w:rsid w:val="000810C4"/>
    <w:rsid w:val="000823E6"/>
    <w:rsid w:val="00083196"/>
    <w:rsid w:val="0008379A"/>
    <w:rsid w:val="00083911"/>
    <w:rsid w:val="0008457B"/>
    <w:rsid w:val="00084724"/>
    <w:rsid w:val="00084AB0"/>
    <w:rsid w:val="00084FC2"/>
    <w:rsid w:val="000860F8"/>
    <w:rsid w:val="00087AD2"/>
    <w:rsid w:val="00090F64"/>
    <w:rsid w:val="00091087"/>
    <w:rsid w:val="0009148A"/>
    <w:rsid w:val="00091E96"/>
    <w:rsid w:val="0009299E"/>
    <w:rsid w:val="00095027"/>
    <w:rsid w:val="00095313"/>
    <w:rsid w:val="000956F8"/>
    <w:rsid w:val="000966E5"/>
    <w:rsid w:val="0009788F"/>
    <w:rsid w:val="000A05B2"/>
    <w:rsid w:val="000A0EAB"/>
    <w:rsid w:val="000A13C7"/>
    <w:rsid w:val="000A165A"/>
    <w:rsid w:val="000A2702"/>
    <w:rsid w:val="000A2A59"/>
    <w:rsid w:val="000A3273"/>
    <w:rsid w:val="000A3371"/>
    <w:rsid w:val="000A3582"/>
    <w:rsid w:val="000A4F8A"/>
    <w:rsid w:val="000A549D"/>
    <w:rsid w:val="000A7B67"/>
    <w:rsid w:val="000B1099"/>
    <w:rsid w:val="000B2201"/>
    <w:rsid w:val="000B2BF0"/>
    <w:rsid w:val="000B4E48"/>
    <w:rsid w:val="000B7285"/>
    <w:rsid w:val="000B7E29"/>
    <w:rsid w:val="000C06D1"/>
    <w:rsid w:val="000C109B"/>
    <w:rsid w:val="000C1679"/>
    <w:rsid w:val="000C3C7A"/>
    <w:rsid w:val="000C67D3"/>
    <w:rsid w:val="000C749A"/>
    <w:rsid w:val="000D050E"/>
    <w:rsid w:val="000D1E5E"/>
    <w:rsid w:val="000D22B3"/>
    <w:rsid w:val="000D2608"/>
    <w:rsid w:val="000D274E"/>
    <w:rsid w:val="000D2B92"/>
    <w:rsid w:val="000D36FE"/>
    <w:rsid w:val="000D3B84"/>
    <w:rsid w:val="000D3F59"/>
    <w:rsid w:val="000D4EC2"/>
    <w:rsid w:val="000D4EC9"/>
    <w:rsid w:val="000D5563"/>
    <w:rsid w:val="000D5BA0"/>
    <w:rsid w:val="000D708F"/>
    <w:rsid w:val="000D7240"/>
    <w:rsid w:val="000D74BF"/>
    <w:rsid w:val="000D79C4"/>
    <w:rsid w:val="000E2B71"/>
    <w:rsid w:val="000E41A9"/>
    <w:rsid w:val="000E5FB5"/>
    <w:rsid w:val="000E6CB2"/>
    <w:rsid w:val="000E6F5D"/>
    <w:rsid w:val="000F02A9"/>
    <w:rsid w:val="000F0870"/>
    <w:rsid w:val="000F23EC"/>
    <w:rsid w:val="000F246B"/>
    <w:rsid w:val="000F2708"/>
    <w:rsid w:val="000F2900"/>
    <w:rsid w:val="000F296C"/>
    <w:rsid w:val="00100233"/>
    <w:rsid w:val="00101590"/>
    <w:rsid w:val="00101EFA"/>
    <w:rsid w:val="00102135"/>
    <w:rsid w:val="00102270"/>
    <w:rsid w:val="00102A48"/>
    <w:rsid w:val="001033BA"/>
    <w:rsid w:val="00104B73"/>
    <w:rsid w:val="00106750"/>
    <w:rsid w:val="00106E66"/>
    <w:rsid w:val="001074CE"/>
    <w:rsid w:val="00107513"/>
    <w:rsid w:val="0010766A"/>
    <w:rsid w:val="001110A2"/>
    <w:rsid w:val="00114907"/>
    <w:rsid w:val="00115BD9"/>
    <w:rsid w:val="001176A8"/>
    <w:rsid w:val="00121507"/>
    <w:rsid w:val="00121929"/>
    <w:rsid w:val="00121AB8"/>
    <w:rsid w:val="00122964"/>
    <w:rsid w:val="001229A9"/>
    <w:rsid w:val="0012313D"/>
    <w:rsid w:val="0012389F"/>
    <w:rsid w:val="00125C72"/>
    <w:rsid w:val="001279FE"/>
    <w:rsid w:val="001313C9"/>
    <w:rsid w:val="001317AE"/>
    <w:rsid w:val="00131CF6"/>
    <w:rsid w:val="00132AF2"/>
    <w:rsid w:val="0013558C"/>
    <w:rsid w:val="0013646F"/>
    <w:rsid w:val="00136C70"/>
    <w:rsid w:val="00137117"/>
    <w:rsid w:val="00137672"/>
    <w:rsid w:val="00137A13"/>
    <w:rsid w:val="0014054B"/>
    <w:rsid w:val="00140D2E"/>
    <w:rsid w:val="00142C7A"/>
    <w:rsid w:val="00143FD4"/>
    <w:rsid w:val="001454B4"/>
    <w:rsid w:val="00145A93"/>
    <w:rsid w:val="00145E13"/>
    <w:rsid w:val="001500C2"/>
    <w:rsid w:val="00151203"/>
    <w:rsid w:val="00151969"/>
    <w:rsid w:val="00151D14"/>
    <w:rsid w:val="001527F4"/>
    <w:rsid w:val="001532DE"/>
    <w:rsid w:val="00154ED5"/>
    <w:rsid w:val="001558DC"/>
    <w:rsid w:val="00155DDF"/>
    <w:rsid w:val="00156432"/>
    <w:rsid w:val="001565E7"/>
    <w:rsid w:val="00157F3A"/>
    <w:rsid w:val="0016082F"/>
    <w:rsid w:val="001613DE"/>
    <w:rsid w:val="001630EE"/>
    <w:rsid w:val="001649F1"/>
    <w:rsid w:val="001653B2"/>
    <w:rsid w:val="00165A66"/>
    <w:rsid w:val="00166A78"/>
    <w:rsid w:val="0016774F"/>
    <w:rsid w:val="00170689"/>
    <w:rsid w:val="00170CDE"/>
    <w:rsid w:val="00171717"/>
    <w:rsid w:val="00172127"/>
    <w:rsid w:val="00172A27"/>
    <w:rsid w:val="00174584"/>
    <w:rsid w:val="0017619C"/>
    <w:rsid w:val="00176AD6"/>
    <w:rsid w:val="001774A2"/>
    <w:rsid w:val="00177785"/>
    <w:rsid w:val="00180779"/>
    <w:rsid w:val="001817BC"/>
    <w:rsid w:val="00183849"/>
    <w:rsid w:val="00184D2F"/>
    <w:rsid w:val="00185802"/>
    <w:rsid w:val="00186784"/>
    <w:rsid w:val="0018679E"/>
    <w:rsid w:val="00186F29"/>
    <w:rsid w:val="00187876"/>
    <w:rsid w:val="00192C30"/>
    <w:rsid w:val="0019351D"/>
    <w:rsid w:val="001962FA"/>
    <w:rsid w:val="0019641C"/>
    <w:rsid w:val="00196B18"/>
    <w:rsid w:val="00197F64"/>
    <w:rsid w:val="001A029F"/>
    <w:rsid w:val="001A06D7"/>
    <w:rsid w:val="001A1B83"/>
    <w:rsid w:val="001A254D"/>
    <w:rsid w:val="001A3F76"/>
    <w:rsid w:val="001A6202"/>
    <w:rsid w:val="001A68A9"/>
    <w:rsid w:val="001B0103"/>
    <w:rsid w:val="001B026B"/>
    <w:rsid w:val="001B11EE"/>
    <w:rsid w:val="001B1C15"/>
    <w:rsid w:val="001B1D14"/>
    <w:rsid w:val="001B3259"/>
    <w:rsid w:val="001B33C0"/>
    <w:rsid w:val="001B394A"/>
    <w:rsid w:val="001B3A53"/>
    <w:rsid w:val="001B49C4"/>
    <w:rsid w:val="001B5620"/>
    <w:rsid w:val="001B6036"/>
    <w:rsid w:val="001B697A"/>
    <w:rsid w:val="001B7266"/>
    <w:rsid w:val="001B7F53"/>
    <w:rsid w:val="001C3346"/>
    <w:rsid w:val="001C4413"/>
    <w:rsid w:val="001C5222"/>
    <w:rsid w:val="001C5A7D"/>
    <w:rsid w:val="001C668B"/>
    <w:rsid w:val="001D2FF8"/>
    <w:rsid w:val="001D3D64"/>
    <w:rsid w:val="001D4668"/>
    <w:rsid w:val="001D5775"/>
    <w:rsid w:val="001D6B3B"/>
    <w:rsid w:val="001D73D5"/>
    <w:rsid w:val="001D7811"/>
    <w:rsid w:val="001E0BEA"/>
    <w:rsid w:val="001E0E7B"/>
    <w:rsid w:val="001E18CF"/>
    <w:rsid w:val="001E25AA"/>
    <w:rsid w:val="001E2E0A"/>
    <w:rsid w:val="001E4B98"/>
    <w:rsid w:val="001E50FF"/>
    <w:rsid w:val="001E6E50"/>
    <w:rsid w:val="001F0182"/>
    <w:rsid w:val="001F1B12"/>
    <w:rsid w:val="001F1BAD"/>
    <w:rsid w:val="001F1D3C"/>
    <w:rsid w:val="001F3218"/>
    <w:rsid w:val="001F3A3E"/>
    <w:rsid w:val="001F4E08"/>
    <w:rsid w:val="001F6382"/>
    <w:rsid w:val="001F7F26"/>
    <w:rsid w:val="00200E58"/>
    <w:rsid w:val="00201653"/>
    <w:rsid w:val="002016A9"/>
    <w:rsid w:val="00201A10"/>
    <w:rsid w:val="00201F0A"/>
    <w:rsid w:val="0020283E"/>
    <w:rsid w:val="00202A65"/>
    <w:rsid w:val="002053B0"/>
    <w:rsid w:val="00205797"/>
    <w:rsid w:val="0020650F"/>
    <w:rsid w:val="00206F52"/>
    <w:rsid w:val="00207095"/>
    <w:rsid w:val="00207F82"/>
    <w:rsid w:val="00210434"/>
    <w:rsid w:val="0021244A"/>
    <w:rsid w:val="002128A7"/>
    <w:rsid w:val="00213FD6"/>
    <w:rsid w:val="00214EC9"/>
    <w:rsid w:val="00215500"/>
    <w:rsid w:val="00217AE7"/>
    <w:rsid w:val="00222629"/>
    <w:rsid w:val="00222A86"/>
    <w:rsid w:val="002237B6"/>
    <w:rsid w:val="0022406E"/>
    <w:rsid w:val="00224DA0"/>
    <w:rsid w:val="00224F2B"/>
    <w:rsid w:val="0022516E"/>
    <w:rsid w:val="00225714"/>
    <w:rsid w:val="0022574F"/>
    <w:rsid w:val="0022647C"/>
    <w:rsid w:val="002265AB"/>
    <w:rsid w:val="002278F9"/>
    <w:rsid w:val="00234ABB"/>
    <w:rsid w:val="002356F7"/>
    <w:rsid w:val="00237134"/>
    <w:rsid w:val="0024103B"/>
    <w:rsid w:val="002410B6"/>
    <w:rsid w:val="00241254"/>
    <w:rsid w:val="00242955"/>
    <w:rsid w:val="00242BA6"/>
    <w:rsid w:val="002439DA"/>
    <w:rsid w:val="0024400A"/>
    <w:rsid w:val="002453A5"/>
    <w:rsid w:val="00246391"/>
    <w:rsid w:val="00246955"/>
    <w:rsid w:val="00247D03"/>
    <w:rsid w:val="00251B99"/>
    <w:rsid w:val="002526E0"/>
    <w:rsid w:val="002535F3"/>
    <w:rsid w:val="00253A69"/>
    <w:rsid w:val="00254747"/>
    <w:rsid w:val="002552CC"/>
    <w:rsid w:val="00256965"/>
    <w:rsid w:val="00261055"/>
    <w:rsid w:val="00261927"/>
    <w:rsid w:val="00264DF9"/>
    <w:rsid w:val="002661B8"/>
    <w:rsid w:val="00266748"/>
    <w:rsid w:val="0026747B"/>
    <w:rsid w:val="00267796"/>
    <w:rsid w:val="00270A42"/>
    <w:rsid w:val="0027249D"/>
    <w:rsid w:val="00273614"/>
    <w:rsid w:val="0027397D"/>
    <w:rsid w:val="00274386"/>
    <w:rsid w:val="002745D8"/>
    <w:rsid w:val="00277FF6"/>
    <w:rsid w:val="0028097D"/>
    <w:rsid w:val="00280F0B"/>
    <w:rsid w:val="00281D54"/>
    <w:rsid w:val="002826BC"/>
    <w:rsid w:val="00283563"/>
    <w:rsid w:val="0028399D"/>
    <w:rsid w:val="00284CE6"/>
    <w:rsid w:val="00285A37"/>
    <w:rsid w:val="00285B65"/>
    <w:rsid w:val="0028617B"/>
    <w:rsid w:val="002861C1"/>
    <w:rsid w:val="002865EE"/>
    <w:rsid w:val="00286D1D"/>
    <w:rsid w:val="00286FCE"/>
    <w:rsid w:val="00290A5C"/>
    <w:rsid w:val="00290D52"/>
    <w:rsid w:val="0029161E"/>
    <w:rsid w:val="002918DD"/>
    <w:rsid w:val="00292515"/>
    <w:rsid w:val="0029279C"/>
    <w:rsid w:val="00293AC8"/>
    <w:rsid w:val="00294547"/>
    <w:rsid w:val="002945CE"/>
    <w:rsid w:val="002961D9"/>
    <w:rsid w:val="002A0C5E"/>
    <w:rsid w:val="002A152D"/>
    <w:rsid w:val="002A199F"/>
    <w:rsid w:val="002A1B9B"/>
    <w:rsid w:val="002A34DA"/>
    <w:rsid w:val="002A5ACA"/>
    <w:rsid w:val="002A5BA5"/>
    <w:rsid w:val="002A64D3"/>
    <w:rsid w:val="002A7851"/>
    <w:rsid w:val="002B05FE"/>
    <w:rsid w:val="002B1635"/>
    <w:rsid w:val="002B172D"/>
    <w:rsid w:val="002B233F"/>
    <w:rsid w:val="002B2E1C"/>
    <w:rsid w:val="002B3932"/>
    <w:rsid w:val="002B3F2D"/>
    <w:rsid w:val="002B4170"/>
    <w:rsid w:val="002B564B"/>
    <w:rsid w:val="002B5650"/>
    <w:rsid w:val="002B6D58"/>
    <w:rsid w:val="002C090C"/>
    <w:rsid w:val="002C191C"/>
    <w:rsid w:val="002C2777"/>
    <w:rsid w:val="002C27DB"/>
    <w:rsid w:val="002C4B14"/>
    <w:rsid w:val="002C52A7"/>
    <w:rsid w:val="002C541A"/>
    <w:rsid w:val="002C6B7E"/>
    <w:rsid w:val="002C6CE1"/>
    <w:rsid w:val="002C7ACB"/>
    <w:rsid w:val="002D0650"/>
    <w:rsid w:val="002D1E2E"/>
    <w:rsid w:val="002D2132"/>
    <w:rsid w:val="002D2160"/>
    <w:rsid w:val="002D29ED"/>
    <w:rsid w:val="002D3356"/>
    <w:rsid w:val="002D3EAA"/>
    <w:rsid w:val="002D5210"/>
    <w:rsid w:val="002D53DF"/>
    <w:rsid w:val="002D556E"/>
    <w:rsid w:val="002D59AF"/>
    <w:rsid w:val="002D7D37"/>
    <w:rsid w:val="002E09EC"/>
    <w:rsid w:val="002E0BD4"/>
    <w:rsid w:val="002E0CC2"/>
    <w:rsid w:val="002E156D"/>
    <w:rsid w:val="002E15A4"/>
    <w:rsid w:val="002E61F7"/>
    <w:rsid w:val="002E7600"/>
    <w:rsid w:val="002F0937"/>
    <w:rsid w:val="002F0D69"/>
    <w:rsid w:val="002F26FB"/>
    <w:rsid w:val="002F2931"/>
    <w:rsid w:val="002F2E50"/>
    <w:rsid w:val="002F3089"/>
    <w:rsid w:val="002F4619"/>
    <w:rsid w:val="002F510A"/>
    <w:rsid w:val="002F64B1"/>
    <w:rsid w:val="002F6AB2"/>
    <w:rsid w:val="003021C1"/>
    <w:rsid w:val="003037A1"/>
    <w:rsid w:val="00303BA8"/>
    <w:rsid w:val="003053C0"/>
    <w:rsid w:val="0030543B"/>
    <w:rsid w:val="003076B9"/>
    <w:rsid w:val="00307B6A"/>
    <w:rsid w:val="00311C30"/>
    <w:rsid w:val="003138EA"/>
    <w:rsid w:val="00313C88"/>
    <w:rsid w:val="0031414A"/>
    <w:rsid w:val="0031419F"/>
    <w:rsid w:val="00315BCD"/>
    <w:rsid w:val="003171DD"/>
    <w:rsid w:val="00320A3F"/>
    <w:rsid w:val="0032140F"/>
    <w:rsid w:val="003222D7"/>
    <w:rsid w:val="003227E1"/>
    <w:rsid w:val="003236B2"/>
    <w:rsid w:val="003250E5"/>
    <w:rsid w:val="0033078E"/>
    <w:rsid w:val="00333414"/>
    <w:rsid w:val="0033439D"/>
    <w:rsid w:val="003355FD"/>
    <w:rsid w:val="00340165"/>
    <w:rsid w:val="003406AB"/>
    <w:rsid w:val="003410AD"/>
    <w:rsid w:val="003422CC"/>
    <w:rsid w:val="003441A9"/>
    <w:rsid w:val="00345924"/>
    <w:rsid w:val="00347AC1"/>
    <w:rsid w:val="003505AE"/>
    <w:rsid w:val="00350D97"/>
    <w:rsid w:val="003512C7"/>
    <w:rsid w:val="003525F8"/>
    <w:rsid w:val="00352BBB"/>
    <w:rsid w:val="00355A3D"/>
    <w:rsid w:val="00355DDF"/>
    <w:rsid w:val="00355DF6"/>
    <w:rsid w:val="003563D4"/>
    <w:rsid w:val="00357AAF"/>
    <w:rsid w:val="00357CEE"/>
    <w:rsid w:val="0036138B"/>
    <w:rsid w:val="003613A5"/>
    <w:rsid w:val="00363323"/>
    <w:rsid w:val="00363A12"/>
    <w:rsid w:val="00365D86"/>
    <w:rsid w:val="003664F3"/>
    <w:rsid w:val="003720CE"/>
    <w:rsid w:val="00373E8F"/>
    <w:rsid w:val="003745DF"/>
    <w:rsid w:val="003754D6"/>
    <w:rsid w:val="003812A5"/>
    <w:rsid w:val="00381E00"/>
    <w:rsid w:val="00384C60"/>
    <w:rsid w:val="00385413"/>
    <w:rsid w:val="00385DD3"/>
    <w:rsid w:val="00386F5A"/>
    <w:rsid w:val="0038773B"/>
    <w:rsid w:val="0038785A"/>
    <w:rsid w:val="00387C97"/>
    <w:rsid w:val="00387FBF"/>
    <w:rsid w:val="00390506"/>
    <w:rsid w:val="00390DB5"/>
    <w:rsid w:val="00391593"/>
    <w:rsid w:val="00391ABD"/>
    <w:rsid w:val="003925CB"/>
    <w:rsid w:val="003943C8"/>
    <w:rsid w:val="003946FF"/>
    <w:rsid w:val="003965D0"/>
    <w:rsid w:val="00396F61"/>
    <w:rsid w:val="003973D5"/>
    <w:rsid w:val="00397D2E"/>
    <w:rsid w:val="003A0B0A"/>
    <w:rsid w:val="003A632D"/>
    <w:rsid w:val="003A700B"/>
    <w:rsid w:val="003A71DD"/>
    <w:rsid w:val="003A79E0"/>
    <w:rsid w:val="003B116F"/>
    <w:rsid w:val="003B3B82"/>
    <w:rsid w:val="003B4326"/>
    <w:rsid w:val="003B4F6B"/>
    <w:rsid w:val="003B4F9F"/>
    <w:rsid w:val="003B50E4"/>
    <w:rsid w:val="003B6A68"/>
    <w:rsid w:val="003B7141"/>
    <w:rsid w:val="003C0DF5"/>
    <w:rsid w:val="003C1B98"/>
    <w:rsid w:val="003C60D3"/>
    <w:rsid w:val="003C6512"/>
    <w:rsid w:val="003C6C4C"/>
    <w:rsid w:val="003D3704"/>
    <w:rsid w:val="003D3CC7"/>
    <w:rsid w:val="003D4FD6"/>
    <w:rsid w:val="003D5998"/>
    <w:rsid w:val="003D5E0A"/>
    <w:rsid w:val="003D5E14"/>
    <w:rsid w:val="003D5EB4"/>
    <w:rsid w:val="003D6553"/>
    <w:rsid w:val="003E0173"/>
    <w:rsid w:val="003E2E7F"/>
    <w:rsid w:val="003E458D"/>
    <w:rsid w:val="003E48A7"/>
    <w:rsid w:val="003E4B89"/>
    <w:rsid w:val="003E5610"/>
    <w:rsid w:val="003E6A70"/>
    <w:rsid w:val="003F1BC6"/>
    <w:rsid w:val="003F3F2C"/>
    <w:rsid w:val="003F5C28"/>
    <w:rsid w:val="003F67E1"/>
    <w:rsid w:val="0040243C"/>
    <w:rsid w:val="004037AB"/>
    <w:rsid w:val="004038C8"/>
    <w:rsid w:val="004045D3"/>
    <w:rsid w:val="00404872"/>
    <w:rsid w:val="00404B93"/>
    <w:rsid w:val="00406866"/>
    <w:rsid w:val="00406A8D"/>
    <w:rsid w:val="004105A3"/>
    <w:rsid w:val="00411074"/>
    <w:rsid w:val="00412716"/>
    <w:rsid w:val="004140E1"/>
    <w:rsid w:val="0041466B"/>
    <w:rsid w:val="00415633"/>
    <w:rsid w:val="004171E0"/>
    <w:rsid w:val="004172D2"/>
    <w:rsid w:val="0041789D"/>
    <w:rsid w:val="00420554"/>
    <w:rsid w:val="00421374"/>
    <w:rsid w:val="00422426"/>
    <w:rsid w:val="0042538B"/>
    <w:rsid w:val="0042540E"/>
    <w:rsid w:val="004269DB"/>
    <w:rsid w:val="00427000"/>
    <w:rsid w:val="0042789D"/>
    <w:rsid w:val="00430ED4"/>
    <w:rsid w:val="00431595"/>
    <w:rsid w:val="004315C7"/>
    <w:rsid w:val="00432D55"/>
    <w:rsid w:val="00433742"/>
    <w:rsid w:val="00433EDE"/>
    <w:rsid w:val="00435501"/>
    <w:rsid w:val="004400F6"/>
    <w:rsid w:val="00441418"/>
    <w:rsid w:val="004418F6"/>
    <w:rsid w:val="004428B7"/>
    <w:rsid w:val="00443633"/>
    <w:rsid w:val="004436C3"/>
    <w:rsid w:val="00445FD3"/>
    <w:rsid w:val="0044737A"/>
    <w:rsid w:val="004505EE"/>
    <w:rsid w:val="0045078D"/>
    <w:rsid w:val="0045079C"/>
    <w:rsid w:val="00450B70"/>
    <w:rsid w:val="00450D6F"/>
    <w:rsid w:val="00451741"/>
    <w:rsid w:val="0045375E"/>
    <w:rsid w:val="004537C7"/>
    <w:rsid w:val="004539D6"/>
    <w:rsid w:val="004540B0"/>
    <w:rsid w:val="00454393"/>
    <w:rsid w:val="00454DAF"/>
    <w:rsid w:val="00454FD6"/>
    <w:rsid w:val="00455934"/>
    <w:rsid w:val="00460120"/>
    <w:rsid w:val="00460AD8"/>
    <w:rsid w:val="00463C0C"/>
    <w:rsid w:val="00463D5B"/>
    <w:rsid w:val="0046422C"/>
    <w:rsid w:val="00465751"/>
    <w:rsid w:val="00465811"/>
    <w:rsid w:val="004660A8"/>
    <w:rsid w:val="00466D0B"/>
    <w:rsid w:val="0046730C"/>
    <w:rsid w:val="004716AF"/>
    <w:rsid w:val="00471803"/>
    <w:rsid w:val="00472162"/>
    <w:rsid w:val="00473781"/>
    <w:rsid w:val="00474C26"/>
    <w:rsid w:val="004750C8"/>
    <w:rsid w:val="00475235"/>
    <w:rsid w:val="004813F2"/>
    <w:rsid w:val="00481C6B"/>
    <w:rsid w:val="00482F1A"/>
    <w:rsid w:val="00484386"/>
    <w:rsid w:val="0048566F"/>
    <w:rsid w:val="004870CD"/>
    <w:rsid w:val="004904D2"/>
    <w:rsid w:val="004910AB"/>
    <w:rsid w:val="0049128D"/>
    <w:rsid w:val="00491A40"/>
    <w:rsid w:val="004921DB"/>
    <w:rsid w:val="004942F9"/>
    <w:rsid w:val="00494551"/>
    <w:rsid w:val="004A249F"/>
    <w:rsid w:val="004A26A2"/>
    <w:rsid w:val="004A28B5"/>
    <w:rsid w:val="004A29B8"/>
    <w:rsid w:val="004A2BD8"/>
    <w:rsid w:val="004A3CC5"/>
    <w:rsid w:val="004A424A"/>
    <w:rsid w:val="004A48AC"/>
    <w:rsid w:val="004A602F"/>
    <w:rsid w:val="004A749C"/>
    <w:rsid w:val="004B19FA"/>
    <w:rsid w:val="004B3B5B"/>
    <w:rsid w:val="004B5C80"/>
    <w:rsid w:val="004B608D"/>
    <w:rsid w:val="004B65D7"/>
    <w:rsid w:val="004C3812"/>
    <w:rsid w:val="004C52FB"/>
    <w:rsid w:val="004C615A"/>
    <w:rsid w:val="004C6598"/>
    <w:rsid w:val="004D2051"/>
    <w:rsid w:val="004D225C"/>
    <w:rsid w:val="004D2420"/>
    <w:rsid w:val="004D2729"/>
    <w:rsid w:val="004D3719"/>
    <w:rsid w:val="004D3958"/>
    <w:rsid w:val="004D3B61"/>
    <w:rsid w:val="004D3E32"/>
    <w:rsid w:val="004D468D"/>
    <w:rsid w:val="004D4B55"/>
    <w:rsid w:val="004D5B1D"/>
    <w:rsid w:val="004D5F91"/>
    <w:rsid w:val="004D63DA"/>
    <w:rsid w:val="004D72F9"/>
    <w:rsid w:val="004E02B5"/>
    <w:rsid w:val="004E0476"/>
    <w:rsid w:val="004E0BE0"/>
    <w:rsid w:val="004E14C1"/>
    <w:rsid w:val="004E1851"/>
    <w:rsid w:val="004E28A0"/>
    <w:rsid w:val="004E33C7"/>
    <w:rsid w:val="004E3BF9"/>
    <w:rsid w:val="004E4884"/>
    <w:rsid w:val="004E6E82"/>
    <w:rsid w:val="004E74AB"/>
    <w:rsid w:val="004E7687"/>
    <w:rsid w:val="004E7E01"/>
    <w:rsid w:val="004F0CF0"/>
    <w:rsid w:val="004F1236"/>
    <w:rsid w:val="004F136B"/>
    <w:rsid w:val="004F1B4E"/>
    <w:rsid w:val="004F2F5A"/>
    <w:rsid w:val="004F4895"/>
    <w:rsid w:val="004F4EF9"/>
    <w:rsid w:val="004F5238"/>
    <w:rsid w:val="004F54D9"/>
    <w:rsid w:val="004F64CF"/>
    <w:rsid w:val="004F6822"/>
    <w:rsid w:val="004F6EE8"/>
    <w:rsid w:val="0050008A"/>
    <w:rsid w:val="00500BB2"/>
    <w:rsid w:val="00501445"/>
    <w:rsid w:val="0050319C"/>
    <w:rsid w:val="005031FE"/>
    <w:rsid w:val="00503256"/>
    <w:rsid w:val="005038D1"/>
    <w:rsid w:val="005039CE"/>
    <w:rsid w:val="0050457B"/>
    <w:rsid w:val="005048B7"/>
    <w:rsid w:val="0050563B"/>
    <w:rsid w:val="005060F8"/>
    <w:rsid w:val="00506419"/>
    <w:rsid w:val="005116CA"/>
    <w:rsid w:val="00511FDF"/>
    <w:rsid w:val="0051315C"/>
    <w:rsid w:val="0051366C"/>
    <w:rsid w:val="00513E96"/>
    <w:rsid w:val="005157CA"/>
    <w:rsid w:val="00515B7C"/>
    <w:rsid w:val="00517946"/>
    <w:rsid w:val="005206AB"/>
    <w:rsid w:val="00520CB5"/>
    <w:rsid w:val="00521449"/>
    <w:rsid w:val="00521C86"/>
    <w:rsid w:val="00522010"/>
    <w:rsid w:val="00522124"/>
    <w:rsid w:val="005234DA"/>
    <w:rsid w:val="00526A87"/>
    <w:rsid w:val="00526D19"/>
    <w:rsid w:val="00527BFD"/>
    <w:rsid w:val="005300B6"/>
    <w:rsid w:val="00530BF7"/>
    <w:rsid w:val="00533D38"/>
    <w:rsid w:val="005343D9"/>
    <w:rsid w:val="005353DD"/>
    <w:rsid w:val="00536256"/>
    <w:rsid w:val="00536E8B"/>
    <w:rsid w:val="005371FE"/>
    <w:rsid w:val="005378E4"/>
    <w:rsid w:val="00537FB0"/>
    <w:rsid w:val="00541188"/>
    <w:rsid w:val="005430BE"/>
    <w:rsid w:val="00544423"/>
    <w:rsid w:val="00544745"/>
    <w:rsid w:val="00544E0E"/>
    <w:rsid w:val="00546726"/>
    <w:rsid w:val="00546F9C"/>
    <w:rsid w:val="00547C8D"/>
    <w:rsid w:val="00550159"/>
    <w:rsid w:val="00550990"/>
    <w:rsid w:val="00551AAF"/>
    <w:rsid w:val="0055312E"/>
    <w:rsid w:val="005544F2"/>
    <w:rsid w:val="005548FB"/>
    <w:rsid w:val="00554F83"/>
    <w:rsid w:val="00555971"/>
    <w:rsid w:val="005560EE"/>
    <w:rsid w:val="0055693D"/>
    <w:rsid w:val="00557EF8"/>
    <w:rsid w:val="005605F2"/>
    <w:rsid w:val="005610CB"/>
    <w:rsid w:val="00563F43"/>
    <w:rsid w:val="0056519A"/>
    <w:rsid w:val="00565593"/>
    <w:rsid w:val="00566649"/>
    <w:rsid w:val="00566B35"/>
    <w:rsid w:val="00566BAE"/>
    <w:rsid w:val="00567BD7"/>
    <w:rsid w:val="00570CF7"/>
    <w:rsid w:val="00571661"/>
    <w:rsid w:val="00571817"/>
    <w:rsid w:val="0057241C"/>
    <w:rsid w:val="00572CA1"/>
    <w:rsid w:val="00572D48"/>
    <w:rsid w:val="00572F0C"/>
    <w:rsid w:val="00573062"/>
    <w:rsid w:val="005758B0"/>
    <w:rsid w:val="00576A2A"/>
    <w:rsid w:val="005800EB"/>
    <w:rsid w:val="00581F17"/>
    <w:rsid w:val="00582A08"/>
    <w:rsid w:val="00582C50"/>
    <w:rsid w:val="0058355B"/>
    <w:rsid w:val="00583A73"/>
    <w:rsid w:val="005849BF"/>
    <w:rsid w:val="00586B3C"/>
    <w:rsid w:val="00587521"/>
    <w:rsid w:val="00587A6E"/>
    <w:rsid w:val="00590202"/>
    <w:rsid w:val="00590965"/>
    <w:rsid w:val="00591061"/>
    <w:rsid w:val="005914BA"/>
    <w:rsid w:val="00591A5A"/>
    <w:rsid w:val="00593A5A"/>
    <w:rsid w:val="00593B7E"/>
    <w:rsid w:val="00593E35"/>
    <w:rsid w:val="005943B4"/>
    <w:rsid w:val="005944D3"/>
    <w:rsid w:val="00594BAE"/>
    <w:rsid w:val="0059677E"/>
    <w:rsid w:val="005A19BB"/>
    <w:rsid w:val="005A1D2B"/>
    <w:rsid w:val="005A290C"/>
    <w:rsid w:val="005A34BB"/>
    <w:rsid w:val="005A4A0E"/>
    <w:rsid w:val="005A4AEA"/>
    <w:rsid w:val="005A7B0A"/>
    <w:rsid w:val="005B00AF"/>
    <w:rsid w:val="005B1462"/>
    <w:rsid w:val="005B1AFF"/>
    <w:rsid w:val="005B1EB0"/>
    <w:rsid w:val="005B2043"/>
    <w:rsid w:val="005B20ED"/>
    <w:rsid w:val="005B3956"/>
    <w:rsid w:val="005B3B32"/>
    <w:rsid w:val="005B3D29"/>
    <w:rsid w:val="005B41E2"/>
    <w:rsid w:val="005B4AB6"/>
    <w:rsid w:val="005B64EE"/>
    <w:rsid w:val="005C0503"/>
    <w:rsid w:val="005C1BE7"/>
    <w:rsid w:val="005C5EA7"/>
    <w:rsid w:val="005C6BD1"/>
    <w:rsid w:val="005C7204"/>
    <w:rsid w:val="005D03EC"/>
    <w:rsid w:val="005D0624"/>
    <w:rsid w:val="005D0910"/>
    <w:rsid w:val="005D135A"/>
    <w:rsid w:val="005D2909"/>
    <w:rsid w:val="005D2C9A"/>
    <w:rsid w:val="005D33B7"/>
    <w:rsid w:val="005D3C2A"/>
    <w:rsid w:val="005D44D4"/>
    <w:rsid w:val="005D4D10"/>
    <w:rsid w:val="005D4E29"/>
    <w:rsid w:val="005D5211"/>
    <w:rsid w:val="005D543F"/>
    <w:rsid w:val="005D7A82"/>
    <w:rsid w:val="005E0C0C"/>
    <w:rsid w:val="005E0E48"/>
    <w:rsid w:val="005E0F28"/>
    <w:rsid w:val="005E1098"/>
    <w:rsid w:val="005E124A"/>
    <w:rsid w:val="005E1C55"/>
    <w:rsid w:val="005E20EA"/>
    <w:rsid w:val="005E2C81"/>
    <w:rsid w:val="005E2D4A"/>
    <w:rsid w:val="005E3BCA"/>
    <w:rsid w:val="005E462F"/>
    <w:rsid w:val="005E4D53"/>
    <w:rsid w:val="005E5308"/>
    <w:rsid w:val="005E6437"/>
    <w:rsid w:val="005E7740"/>
    <w:rsid w:val="005E7D02"/>
    <w:rsid w:val="005F0A57"/>
    <w:rsid w:val="005F0AB8"/>
    <w:rsid w:val="005F30CF"/>
    <w:rsid w:val="005F313D"/>
    <w:rsid w:val="005F41E3"/>
    <w:rsid w:val="005F51DA"/>
    <w:rsid w:val="005F5515"/>
    <w:rsid w:val="005F5998"/>
    <w:rsid w:val="005F62CC"/>
    <w:rsid w:val="005F6B95"/>
    <w:rsid w:val="005F722D"/>
    <w:rsid w:val="006017C5"/>
    <w:rsid w:val="0060223B"/>
    <w:rsid w:val="00603F46"/>
    <w:rsid w:val="00604C47"/>
    <w:rsid w:val="00604DF3"/>
    <w:rsid w:val="00606A98"/>
    <w:rsid w:val="00607445"/>
    <w:rsid w:val="00607D37"/>
    <w:rsid w:val="00612CC5"/>
    <w:rsid w:val="0061451B"/>
    <w:rsid w:val="0061525D"/>
    <w:rsid w:val="00616470"/>
    <w:rsid w:val="00620495"/>
    <w:rsid w:val="00620F3F"/>
    <w:rsid w:val="00621B86"/>
    <w:rsid w:val="00621F9E"/>
    <w:rsid w:val="00622A29"/>
    <w:rsid w:val="00623830"/>
    <w:rsid w:val="0062741F"/>
    <w:rsid w:val="00631ECC"/>
    <w:rsid w:val="0063355B"/>
    <w:rsid w:val="00634C25"/>
    <w:rsid w:val="00634CC1"/>
    <w:rsid w:val="006354F1"/>
    <w:rsid w:val="00635C5C"/>
    <w:rsid w:val="00636FC7"/>
    <w:rsid w:val="0063758B"/>
    <w:rsid w:val="00637BD6"/>
    <w:rsid w:val="006403A4"/>
    <w:rsid w:val="006405F7"/>
    <w:rsid w:val="00640BA3"/>
    <w:rsid w:val="0064204E"/>
    <w:rsid w:val="0064392F"/>
    <w:rsid w:val="00643A42"/>
    <w:rsid w:val="00644DFD"/>
    <w:rsid w:val="006454B0"/>
    <w:rsid w:val="00646FD2"/>
    <w:rsid w:val="00647CD0"/>
    <w:rsid w:val="00647E66"/>
    <w:rsid w:val="006500B6"/>
    <w:rsid w:val="006509D8"/>
    <w:rsid w:val="0065123C"/>
    <w:rsid w:val="00651888"/>
    <w:rsid w:val="00651A74"/>
    <w:rsid w:val="0065291A"/>
    <w:rsid w:val="00653117"/>
    <w:rsid w:val="006532C7"/>
    <w:rsid w:val="00653C40"/>
    <w:rsid w:val="00654583"/>
    <w:rsid w:val="006556B6"/>
    <w:rsid w:val="00657062"/>
    <w:rsid w:val="00657132"/>
    <w:rsid w:val="00661926"/>
    <w:rsid w:val="00662808"/>
    <w:rsid w:val="006630DC"/>
    <w:rsid w:val="006641C0"/>
    <w:rsid w:val="0066420C"/>
    <w:rsid w:val="0066436D"/>
    <w:rsid w:val="00665C5C"/>
    <w:rsid w:val="0066612A"/>
    <w:rsid w:val="00670EAF"/>
    <w:rsid w:val="006715AA"/>
    <w:rsid w:val="00672B31"/>
    <w:rsid w:val="00672E46"/>
    <w:rsid w:val="00672FD4"/>
    <w:rsid w:val="00674588"/>
    <w:rsid w:val="00675088"/>
    <w:rsid w:val="00676272"/>
    <w:rsid w:val="00676B33"/>
    <w:rsid w:val="00677BCF"/>
    <w:rsid w:val="00677D09"/>
    <w:rsid w:val="00680087"/>
    <w:rsid w:val="006802D0"/>
    <w:rsid w:val="00680578"/>
    <w:rsid w:val="00682351"/>
    <w:rsid w:val="00684761"/>
    <w:rsid w:val="00685163"/>
    <w:rsid w:val="00686766"/>
    <w:rsid w:val="0068695B"/>
    <w:rsid w:val="00686E31"/>
    <w:rsid w:val="00687732"/>
    <w:rsid w:val="00693B2E"/>
    <w:rsid w:val="00694BE7"/>
    <w:rsid w:val="00695827"/>
    <w:rsid w:val="00697288"/>
    <w:rsid w:val="00697773"/>
    <w:rsid w:val="006979D2"/>
    <w:rsid w:val="006A0230"/>
    <w:rsid w:val="006A2373"/>
    <w:rsid w:val="006A274C"/>
    <w:rsid w:val="006B1201"/>
    <w:rsid w:val="006B13B8"/>
    <w:rsid w:val="006B140A"/>
    <w:rsid w:val="006B3A63"/>
    <w:rsid w:val="006B48B7"/>
    <w:rsid w:val="006B498F"/>
    <w:rsid w:val="006B58CE"/>
    <w:rsid w:val="006B645E"/>
    <w:rsid w:val="006B7B97"/>
    <w:rsid w:val="006C09DA"/>
    <w:rsid w:val="006C0AC1"/>
    <w:rsid w:val="006C0DA3"/>
    <w:rsid w:val="006C19B3"/>
    <w:rsid w:val="006C201E"/>
    <w:rsid w:val="006C3407"/>
    <w:rsid w:val="006C35FF"/>
    <w:rsid w:val="006C45AA"/>
    <w:rsid w:val="006C5152"/>
    <w:rsid w:val="006C53C9"/>
    <w:rsid w:val="006C5CF0"/>
    <w:rsid w:val="006C5D92"/>
    <w:rsid w:val="006C5DD7"/>
    <w:rsid w:val="006C5DF3"/>
    <w:rsid w:val="006D16EB"/>
    <w:rsid w:val="006D3568"/>
    <w:rsid w:val="006D6B2D"/>
    <w:rsid w:val="006D6D13"/>
    <w:rsid w:val="006D70D8"/>
    <w:rsid w:val="006D7CE7"/>
    <w:rsid w:val="006E000A"/>
    <w:rsid w:val="006E03EA"/>
    <w:rsid w:val="006E18F3"/>
    <w:rsid w:val="006E1AC0"/>
    <w:rsid w:val="006E21DB"/>
    <w:rsid w:val="006E4C5E"/>
    <w:rsid w:val="006E5DDD"/>
    <w:rsid w:val="006F1196"/>
    <w:rsid w:val="006F1955"/>
    <w:rsid w:val="006F1D57"/>
    <w:rsid w:val="006F4266"/>
    <w:rsid w:val="006F4E4C"/>
    <w:rsid w:val="006F5258"/>
    <w:rsid w:val="006F6885"/>
    <w:rsid w:val="007027A3"/>
    <w:rsid w:val="0070425D"/>
    <w:rsid w:val="007047DB"/>
    <w:rsid w:val="00704A88"/>
    <w:rsid w:val="00705314"/>
    <w:rsid w:val="00705741"/>
    <w:rsid w:val="00705A1D"/>
    <w:rsid w:val="00707F71"/>
    <w:rsid w:val="00712756"/>
    <w:rsid w:val="00713AB1"/>
    <w:rsid w:val="0071466C"/>
    <w:rsid w:val="00715D4B"/>
    <w:rsid w:val="00715EB0"/>
    <w:rsid w:val="0071718A"/>
    <w:rsid w:val="007202A6"/>
    <w:rsid w:val="00720342"/>
    <w:rsid w:val="00720B0C"/>
    <w:rsid w:val="00722302"/>
    <w:rsid w:val="00722902"/>
    <w:rsid w:val="00722FE6"/>
    <w:rsid w:val="00723250"/>
    <w:rsid w:val="007237A6"/>
    <w:rsid w:val="00726977"/>
    <w:rsid w:val="0072736E"/>
    <w:rsid w:val="007279A4"/>
    <w:rsid w:val="00727A95"/>
    <w:rsid w:val="00730B81"/>
    <w:rsid w:val="00730CF5"/>
    <w:rsid w:val="00731125"/>
    <w:rsid w:val="00731261"/>
    <w:rsid w:val="00731E5B"/>
    <w:rsid w:val="007336E5"/>
    <w:rsid w:val="007344BB"/>
    <w:rsid w:val="00734AC4"/>
    <w:rsid w:val="00735B4F"/>
    <w:rsid w:val="00735F30"/>
    <w:rsid w:val="00736DBC"/>
    <w:rsid w:val="007373B2"/>
    <w:rsid w:val="007403A4"/>
    <w:rsid w:val="007409A3"/>
    <w:rsid w:val="00740AF5"/>
    <w:rsid w:val="00741897"/>
    <w:rsid w:val="00741CBA"/>
    <w:rsid w:val="007429E7"/>
    <w:rsid w:val="00742E34"/>
    <w:rsid w:val="00745906"/>
    <w:rsid w:val="00745943"/>
    <w:rsid w:val="00747439"/>
    <w:rsid w:val="007476ED"/>
    <w:rsid w:val="00750655"/>
    <w:rsid w:val="00750E83"/>
    <w:rsid w:val="00753452"/>
    <w:rsid w:val="00753C0D"/>
    <w:rsid w:val="00753DFD"/>
    <w:rsid w:val="00755311"/>
    <w:rsid w:val="0075651A"/>
    <w:rsid w:val="0075704B"/>
    <w:rsid w:val="007576CA"/>
    <w:rsid w:val="0075771E"/>
    <w:rsid w:val="00757BDA"/>
    <w:rsid w:val="007610DD"/>
    <w:rsid w:val="00761191"/>
    <w:rsid w:val="00762078"/>
    <w:rsid w:val="00762E69"/>
    <w:rsid w:val="007632DE"/>
    <w:rsid w:val="00763B10"/>
    <w:rsid w:val="00764FEC"/>
    <w:rsid w:val="00765DE1"/>
    <w:rsid w:val="0076606B"/>
    <w:rsid w:val="00766DDD"/>
    <w:rsid w:val="007673C0"/>
    <w:rsid w:val="007709DF"/>
    <w:rsid w:val="00770BFA"/>
    <w:rsid w:val="00773328"/>
    <w:rsid w:val="007738CF"/>
    <w:rsid w:val="00773B12"/>
    <w:rsid w:val="00774212"/>
    <w:rsid w:val="00774C63"/>
    <w:rsid w:val="00775045"/>
    <w:rsid w:val="00775329"/>
    <w:rsid w:val="007756BC"/>
    <w:rsid w:val="007769CC"/>
    <w:rsid w:val="00777AEE"/>
    <w:rsid w:val="00780533"/>
    <w:rsid w:val="00780766"/>
    <w:rsid w:val="00782741"/>
    <w:rsid w:val="00782EAF"/>
    <w:rsid w:val="00783118"/>
    <w:rsid w:val="0078342C"/>
    <w:rsid w:val="007858BC"/>
    <w:rsid w:val="00785DFD"/>
    <w:rsid w:val="00786E30"/>
    <w:rsid w:val="007872CE"/>
    <w:rsid w:val="00790024"/>
    <w:rsid w:val="007913A5"/>
    <w:rsid w:val="0079244C"/>
    <w:rsid w:val="0079397C"/>
    <w:rsid w:val="00795E4A"/>
    <w:rsid w:val="007966C4"/>
    <w:rsid w:val="007968B9"/>
    <w:rsid w:val="007A04A7"/>
    <w:rsid w:val="007A08EF"/>
    <w:rsid w:val="007A2B7B"/>
    <w:rsid w:val="007A3555"/>
    <w:rsid w:val="007A3893"/>
    <w:rsid w:val="007A3AB2"/>
    <w:rsid w:val="007A3C51"/>
    <w:rsid w:val="007A427A"/>
    <w:rsid w:val="007A583A"/>
    <w:rsid w:val="007A5BA5"/>
    <w:rsid w:val="007A6818"/>
    <w:rsid w:val="007A7767"/>
    <w:rsid w:val="007A7DA1"/>
    <w:rsid w:val="007B00BD"/>
    <w:rsid w:val="007B1CE9"/>
    <w:rsid w:val="007B5B63"/>
    <w:rsid w:val="007B7499"/>
    <w:rsid w:val="007C168F"/>
    <w:rsid w:val="007C1A6E"/>
    <w:rsid w:val="007C2365"/>
    <w:rsid w:val="007C3170"/>
    <w:rsid w:val="007C390D"/>
    <w:rsid w:val="007C4A5F"/>
    <w:rsid w:val="007C585A"/>
    <w:rsid w:val="007C61C5"/>
    <w:rsid w:val="007C64BA"/>
    <w:rsid w:val="007D15D6"/>
    <w:rsid w:val="007D1A20"/>
    <w:rsid w:val="007D2C42"/>
    <w:rsid w:val="007D2D70"/>
    <w:rsid w:val="007D35D8"/>
    <w:rsid w:val="007D4DCD"/>
    <w:rsid w:val="007D5924"/>
    <w:rsid w:val="007D5DAF"/>
    <w:rsid w:val="007D6D65"/>
    <w:rsid w:val="007E0D16"/>
    <w:rsid w:val="007E17C3"/>
    <w:rsid w:val="007E18EC"/>
    <w:rsid w:val="007E1DBD"/>
    <w:rsid w:val="007E244F"/>
    <w:rsid w:val="007E2616"/>
    <w:rsid w:val="007E3E6F"/>
    <w:rsid w:val="007E4893"/>
    <w:rsid w:val="007E5073"/>
    <w:rsid w:val="007E5312"/>
    <w:rsid w:val="007E61CD"/>
    <w:rsid w:val="007E6F64"/>
    <w:rsid w:val="007F0932"/>
    <w:rsid w:val="007F0F45"/>
    <w:rsid w:val="007F174D"/>
    <w:rsid w:val="007F17D6"/>
    <w:rsid w:val="007F2376"/>
    <w:rsid w:val="007F2829"/>
    <w:rsid w:val="007F3649"/>
    <w:rsid w:val="007F4525"/>
    <w:rsid w:val="008001F4"/>
    <w:rsid w:val="00800A97"/>
    <w:rsid w:val="008011D4"/>
    <w:rsid w:val="00803576"/>
    <w:rsid w:val="0080392B"/>
    <w:rsid w:val="008041A3"/>
    <w:rsid w:val="00804792"/>
    <w:rsid w:val="00804831"/>
    <w:rsid w:val="00806735"/>
    <w:rsid w:val="00806BE3"/>
    <w:rsid w:val="00807B2E"/>
    <w:rsid w:val="0081000E"/>
    <w:rsid w:val="00812416"/>
    <w:rsid w:val="008141CF"/>
    <w:rsid w:val="008145F1"/>
    <w:rsid w:val="00814CBF"/>
    <w:rsid w:val="008160A0"/>
    <w:rsid w:val="0081646D"/>
    <w:rsid w:val="0081698C"/>
    <w:rsid w:val="00816F62"/>
    <w:rsid w:val="00817554"/>
    <w:rsid w:val="008207BD"/>
    <w:rsid w:val="0082167A"/>
    <w:rsid w:val="00824088"/>
    <w:rsid w:val="008258F5"/>
    <w:rsid w:val="00826F86"/>
    <w:rsid w:val="0082788B"/>
    <w:rsid w:val="00830626"/>
    <w:rsid w:val="008309CA"/>
    <w:rsid w:val="0083127C"/>
    <w:rsid w:val="00831A3B"/>
    <w:rsid w:val="00831E4E"/>
    <w:rsid w:val="008354F9"/>
    <w:rsid w:val="00835E6E"/>
    <w:rsid w:val="00837D58"/>
    <w:rsid w:val="008402A1"/>
    <w:rsid w:val="00841368"/>
    <w:rsid w:val="00841708"/>
    <w:rsid w:val="00842085"/>
    <w:rsid w:val="008425FF"/>
    <w:rsid w:val="008446C4"/>
    <w:rsid w:val="00844996"/>
    <w:rsid w:val="00846796"/>
    <w:rsid w:val="00846ECD"/>
    <w:rsid w:val="00847440"/>
    <w:rsid w:val="00847534"/>
    <w:rsid w:val="00850A92"/>
    <w:rsid w:val="0085178A"/>
    <w:rsid w:val="0085191E"/>
    <w:rsid w:val="00852187"/>
    <w:rsid w:val="008527E7"/>
    <w:rsid w:val="00853D10"/>
    <w:rsid w:val="00854463"/>
    <w:rsid w:val="00854F57"/>
    <w:rsid w:val="00855FBF"/>
    <w:rsid w:val="00857815"/>
    <w:rsid w:val="00861748"/>
    <w:rsid w:val="008629B1"/>
    <w:rsid w:val="00865514"/>
    <w:rsid w:val="00865FBB"/>
    <w:rsid w:val="008668F7"/>
    <w:rsid w:val="008669E5"/>
    <w:rsid w:val="00866E0C"/>
    <w:rsid w:val="00866E57"/>
    <w:rsid w:val="00867299"/>
    <w:rsid w:val="00867C54"/>
    <w:rsid w:val="00870D1E"/>
    <w:rsid w:val="00871178"/>
    <w:rsid w:val="00871EB6"/>
    <w:rsid w:val="008723A2"/>
    <w:rsid w:val="00873A0B"/>
    <w:rsid w:val="00874897"/>
    <w:rsid w:val="00874A80"/>
    <w:rsid w:val="008755F5"/>
    <w:rsid w:val="00876A0E"/>
    <w:rsid w:val="00877F0B"/>
    <w:rsid w:val="008801D2"/>
    <w:rsid w:val="0088186C"/>
    <w:rsid w:val="0088281B"/>
    <w:rsid w:val="00882E2E"/>
    <w:rsid w:val="00883164"/>
    <w:rsid w:val="00883988"/>
    <w:rsid w:val="00884254"/>
    <w:rsid w:val="00885201"/>
    <w:rsid w:val="00885426"/>
    <w:rsid w:val="008854F4"/>
    <w:rsid w:val="00885A18"/>
    <w:rsid w:val="00886BE0"/>
    <w:rsid w:val="008872CE"/>
    <w:rsid w:val="0088777D"/>
    <w:rsid w:val="008916C5"/>
    <w:rsid w:val="00892EEA"/>
    <w:rsid w:val="008931E7"/>
    <w:rsid w:val="00893DAF"/>
    <w:rsid w:val="00894B5A"/>
    <w:rsid w:val="008956FC"/>
    <w:rsid w:val="00895CCE"/>
    <w:rsid w:val="00896053"/>
    <w:rsid w:val="0089689A"/>
    <w:rsid w:val="00896F0E"/>
    <w:rsid w:val="00897A89"/>
    <w:rsid w:val="008A0A80"/>
    <w:rsid w:val="008A277D"/>
    <w:rsid w:val="008A43C5"/>
    <w:rsid w:val="008A4469"/>
    <w:rsid w:val="008A4687"/>
    <w:rsid w:val="008A4B3C"/>
    <w:rsid w:val="008A5442"/>
    <w:rsid w:val="008A62AD"/>
    <w:rsid w:val="008A718B"/>
    <w:rsid w:val="008B0268"/>
    <w:rsid w:val="008B0FCA"/>
    <w:rsid w:val="008B31E5"/>
    <w:rsid w:val="008B41E9"/>
    <w:rsid w:val="008B59D9"/>
    <w:rsid w:val="008B5C2F"/>
    <w:rsid w:val="008B6481"/>
    <w:rsid w:val="008C06CC"/>
    <w:rsid w:val="008C0A96"/>
    <w:rsid w:val="008C0BDF"/>
    <w:rsid w:val="008C18B7"/>
    <w:rsid w:val="008C1D25"/>
    <w:rsid w:val="008C1FA4"/>
    <w:rsid w:val="008C3994"/>
    <w:rsid w:val="008C3F38"/>
    <w:rsid w:val="008C78B1"/>
    <w:rsid w:val="008C7EE2"/>
    <w:rsid w:val="008D062E"/>
    <w:rsid w:val="008D2756"/>
    <w:rsid w:val="008D2810"/>
    <w:rsid w:val="008D2A43"/>
    <w:rsid w:val="008D57F7"/>
    <w:rsid w:val="008D5CBA"/>
    <w:rsid w:val="008D5F36"/>
    <w:rsid w:val="008D6112"/>
    <w:rsid w:val="008D63C7"/>
    <w:rsid w:val="008D66F8"/>
    <w:rsid w:val="008D6BAB"/>
    <w:rsid w:val="008D7186"/>
    <w:rsid w:val="008D741D"/>
    <w:rsid w:val="008D76E3"/>
    <w:rsid w:val="008D7770"/>
    <w:rsid w:val="008D7AFE"/>
    <w:rsid w:val="008E3A71"/>
    <w:rsid w:val="008E45FC"/>
    <w:rsid w:val="008E4D87"/>
    <w:rsid w:val="008E5334"/>
    <w:rsid w:val="008E668D"/>
    <w:rsid w:val="008E6B84"/>
    <w:rsid w:val="008E7D28"/>
    <w:rsid w:val="008F0143"/>
    <w:rsid w:val="008F0B28"/>
    <w:rsid w:val="008F0D4C"/>
    <w:rsid w:val="008F13E2"/>
    <w:rsid w:val="008F2F27"/>
    <w:rsid w:val="008F3859"/>
    <w:rsid w:val="008F4AC6"/>
    <w:rsid w:val="008F6F4F"/>
    <w:rsid w:val="008F7886"/>
    <w:rsid w:val="00900876"/>
    <w:rsid w:val="00901A5C"/>
    <w:rsid w:val="0090224F"/>
    <w:rsid w:val="0090439A"/>
    <w:rsid w:val="0090549A"/>
    <w:rsid w:val="009063B0"/>
    <w:rsid w:val="009117E7"/>
    <w:rsid w:val="0091357E"/>
    <w:rsid w:val="009135FE"/>
    <w:rsid w:val="009162C1"/>
    <w:rsid w:val="009170CD"/>
    <w:rsid w:val="009223D8"/>
    <w:rsid w:val="00922914"/>
    <w:rsid w:val="00922EF2"/>
    <w:rsid w:val="009230A1"/>
    <w:rsid w:val="009230DC"/>
    <w:rsid w:val="00923C75"/>
    <w:rsid w:val="00923E15"/>
    <w:rsid w:val="00925CBF"/>
    <w:rsid w:val="00926ABD"/>
    <w:rsid w:val="00927871"/>
    <w:rsid w:val="00930BC8"/>
    <w:rsid w:val="00930F04"/>
    <w:rsid w:val="00931409"/>
    <w:rsid w:val="00933327"/>
    <w:rsid w:val="00933DB3"/>
    <w:rsid w:val="00933EE7"/>
    <w:rsid w:val="00934F44"/>
    <w:rsid w:val="009353CF"/>
    <w:rsid w:val="00936BD9"/>
    <w:rsid w:val="00937DE3"/>
    <w:rsid w:val="00943936"/>
    <w:rsid w:val="0094406E"/>
    <w:rsid w:val="00945F38"/>
    <w:rsid w:val="00946FBB"/>
    <w:rsid w:val="0095046A"/>
    <w:rsid w:val="0095108D"/>
    <w:rsid w:val="00951B38"/>
    <w:rsid w:val="009522A4"/>
    <w:rsid w:val="00953084"/>
    <w:rsid w:val="00953989"/>
    <w:rsid w:val="00953A1B"/>
    <w:rsid w:val="00953E55"/>
    <w:rsid w:val="00957BBC"/>
    <w:rsid w:val="00957DB5"/>
    <w:rsid w:val="00960C81"/>
    <w:rsid w:val="00960E3E"/>
    <w:rsid w:val="009611D9"/>
    <w:rsid w:val="00963B21"/>
    <w:rsid w:val="009666A6"/>
    <w:rsid w:val="009670C8"/>
    <w:rsid w:val="00967669"/>
    <w:rsid w:val="00967E13"/>
    <w:rsid w:val="00970036"/>
    <w:rsid w:val="00971328"/>
    <w:rsid w:val="009730C7"/>
    <w:rsid w:val="00975DD9"/>
    <w:rsid w:val="00976486"/>
    <w:rsid w:val="009768F3"/>
    <w:rsid w:val="00976BBA"/>
    <w:rsid w:val="009777E5"/>
    <w:rsid w:val="00980251"/>
    <w:rsid w:val="009803D6"/>
    <w:rsid w:val="009805F5"/>
    <w:rsid w:val="00981CF5"/>
    <w:rsid w:val="00982E34"/>
    <w:rsid w:val="00983435"/>
    <w:rsid w:val="00984738"/>
    <w:rsid w:val="00984BD1"/>
    <w:rsid w:val="0098543B"/>
    <w:rsid w:val="0099030D"/>
    <w:rsid w:val="0099044C"/>
    <w:rsid w:val="009917B1"/>
    <w:rsid w:val="009932F3"/>
    <w:rsid w:val="00993394"/>
    <w:rsid w:val="00993DB5"/>
    <w:rsid w:val="00994192"/>
    <w:rsid w:val="009955F2"/>
    <w:rsid w:val="009961E2"/>
    <w:rsid w:val="009969C6"/>
    <w:rsid w:val="00996BE3"/>
    <w:rsid w:val="00997A9B"/>
    <w:rsid w:val="009A1483"/>
    <w:rsid w:val="009A1CC8"/>
    <w:rsid w:val="009A4E12"/>
    <w:rsid w:val="009A5710"/>
    <w:rsid w:val="009A5809"/>
    <w:rsid w:val="009A5B65"/>
    <w:rsid w:val="009B00AE"/>
    <w:rsid w:val="009B081B"/>
    <w:rsid w:val="009B26DC"/>
    <w:rsid w:val="009B38E3"/>
    <w:rsid w:val="009B4555"/>
    <w:rsid w:val="009B4E1F"/>
    <w:rsid w:val="009B4F40"/>
    <w:rsid w:val="009B543B"/>
    <w:rsid w:val="009B58A8"/>
    <w:rsid w:val="009B641C"/>
    <w:rsid w:val="009B6465"/>
    <w:rsid w:val="009B76AF"/>
    <w:rsid w:val="009B7731"/>
    <w:rsid w:val="009C02A3"/>
    <w:rsid w:val="009C4556"/>
    <w:rsid w:val="009C494A"/>
    <w:rsid w:val="009C4C90"/>
    <w:rsid w:val="009C58B7"/>
    <w:rsid w:val="009C5F01"/>
    <w:rsid w:val="009C65A9"/>
    <w:rsid w:val="009C74FD"/>
    <w:rsid w:val="009C7D31"/>
    <w:rsid w:val="009C7D6D"/>
    <w:rsid w:val="009C7E60"/>
    <w:rsid w:val="009D037B"/>
    <w:rsid w:val="009D1579"/>
    <w:rsid w:val="009D2A40"/>
    <w:rsid w:val="009D2DDD"/>
    <w:rsid w:val="009D5ABD"/>
    <w:rsid w:val="009D6942"/>
    <w:rsid w:val="009D73D6"/>
    <w:rsid w:val="009E07A4"/>
    <w:rsid w:val="009E0D4B"/>
    <w:rsid w:val="009E1211"/>
    <w:rsid w:val="009E1A52"/>
    <w:rsid w:val="009E1A94"/>
    <w:rsid w:val="009E1B60"/>
    <w:rsid w:val="009E358B"/>
    <w:rsid w:val="009E4F21"/>
    <w:rsid w:val="009E71EF"/>
    <w:rsid w:val="009E7385"/>
    <w:rsid w:val="009E7B4B"/>
    <w:rsid w:val="009F13F1"/>
    <w:rsid w:val="009F3006"/>
    <w:rsid w:val="009F37EF"/>
    <w:rsid w:val="009F3E50"/>
    <w:rsid w:val="009F58B2"/>
    <w:rsid w:val="009F6967"/>
    <w:rsid w:val="009F723B"/>
    <w:rsid w:val="009F72B4"/>
    <w:rsid w:val="009F7ECB"/>
    <w:rsid w:val="00A01066"/>
    <w:rsid w:val="00A01788"/>
    <w:rsid w:val="00A0231D"/>
    <w:rsid w:val="00A0267E"/>
    <w:rsid w:val="00A02D84"/>
    <w:rsid w:val="00A02F71"/>
    <w:rsid w:val="00A02FC5"/>
    <w:rsid w:val="00A03469"/>
    <w:rsid w:val="00A0447A"/>
    <w:rsid w:val="00A04528"/>
    <w:rsid w:val="00A066B9"/>
    <w:rsid w:val="00A0738E"/>
    <w:rsid w:val="00A07521"/>
    <w:rsid w:val="00A103C8"/>
    <w:rsid w:val="00A10AA1"/>
    <w:rsid w:val="00A1207F"/>
    <w:rsid w:val="00A15F5F"/>
    <w:rsid w:val="00A2376A"/>
    <w:rsid w:val="00A23C44"/>
    <w:rsid w:val="00A23EF8"/>
    <w:rsid w:val="00A23F19"/>
    <w:rsid w:val="00A2458F"/>
    <w:rsid w:val="00A259FC"/>
    <w:rsid w:val="00A25BB1"/>
    <w:rsid w:val="00A3065B"/>
    <w:rsid w:val="00A3066B"/>
    <w:rsid w:val="00A307C0"/>
    <w:rsid w:val="00A30C85"/>
    <w:rsid w:val="00A30DF4"/>
    <w:rsid w:val="00A31053"/>
    <w:rsid w:val="00A31083"/>
    <w:rsid w:val="00A33B36"/>
    <w:rsid w:val="00A34971"/>
    <w:rsid w:val="00A36FBE"/>
    <w:rsid w:val="00A37747"/>
    <w:rsid w:val="00A3797C"/>
    <w:rsid w:val="00A40B4C"/>
    <w:rsid w:val="00A40EE5"/>
    <w:rsid w:val="00A4304D"/>
    <w:rsid w:val="00A43517"/>
    <w:rsid w:val="00A43AD3"/>
    <w:rsid w:val="00A4551A"/>
    <w:rsid w:val="00A464D2"/>
    <w:rsid w:val="00A478EE"/>
    <w:rsid w:val="00A5031C"/>
    <w:rsid w:val="00A503FD"/>
    <w:rsid w:val="00A51AD0"/>
    <w:rsid w:val="00A520E2"/>
    <w:rsid w:val="00A5609E"/>
    <w:rsid w:val="00A56CB5"/>
    <w:rsid w:val="00A61729"/>
    <w:rsid w:val="00A6206E"/>
    <w:rsid w:val="00A63652"/>
    <w:rsid w:val="00A64223"/>
    <w:rsid w:val="00A6470D"/>
    <w:rsid w:val="00A6527F"/>
    <w:rsid w:val="00A65388"/>
    <w:rsid w:val="00A665FD"/>
    <w:rsid w:val="00A679DA"/>
    <w:rsid w:val="00A679EB"/>
    <w:rsid w:val="00A7000B"/>
    <w:rsid w:val="00A71924"/>
    <w:rsid w:val="00A720A9"/>
    <w:rsid w:val="00A7302B"/>
    <w:rsid w:val="00A7342B"/>
    <w:rsid w:val="00A759E1"/>
    <w:rsid w:val="00A76AFA"/>
    <w:rsid w:val="00A76FB7"/>
    <w:rsid w:val="00A778BD"/>
    <w:rsid w:val="00A808F7"/>
    <w:rsid w:val="00A815C9"/>
    <w:rsid w:val="00A81A78"/>
    <w:rsid w:val="00A83B9E"/>
    <w:rsid w:val="00A83E3F"/>
    <w:rsid w:val="00A8421D"/>
    <w:rsid w:val="00A8565A"/>
    <w:rsid w:val="00A856ED"/>
    <w:rsid w:val="00A86606"/>
    <w:rsid w:val="00A87062"/>
    <w:rsid w:val="00A8734F"/>
    <w:rsid w:val="00A90729"/>
    <w:rsid w:val="00A90D95"/>
    <w:rsid w:val="00A9250B"/>
    <w:rsid w:val="00A93C8A"/>
    <w:rsid w:val="00A93DB7"/>
    <w:rsid w:val="00A942EF"/>
    <w:rsid w:val="00A943E6"/>
    <w:rsid w:val="00A96CBF"/>
    <w:rsid w:val="00A9700E"/>
    <w:rsid w:val="00A97DE1"/>
    <w:rsid w:val="00AA0BE8"/>
    <w:rsid w:val="00AA0DF5"/>
    <w:rsid w:val="00AA0EE9"/>
    <w:rsid w:val="00AA1240"/>
    <w:rsid w:val="00AA189A"/>
    <w:rsid w:val="00AA5118"/>
    <w:rsid w:val="00AA52DB"/>
    <w:rsid w:val="00AA575C"/>
    <w:rsid w:val="00AA6429"/>
    <w:rsid w:val="00AA688F"/>
    <w:rsid w:val="00AB04E8"/>
    <w:rsid w:val="00AB1D16"/>
    <w:rsid w:val="00AB37E5"/>
    <w:rsid w:val="00AB3AA5"/>
    <w:rsid w:val="00AB4FE0"/>
    <w:rsid w:val="00AB56EE"/>
    <w:rsid w:val="00AB605F"/>
    <w:rsid w:val="00AB62FB"/>
    <w:rsid w:val="00AB662F"/>
    <w:rsid w:val="00AB7EB5"/>
    <w:rsid w:val="00AC2758"/>
    <w:rsid w:val="00AC395B"/>
    <w:rsid w:val="00AC3CC4"/>
    <w:rsid w:val="00AC3D10"/>
    <w:rsid w:val="00AC3D55"/>
    <w:rsid w:val="00AC50CA"/>
    <w:rsid w:val="00AC519E"/>
    <w:rsid w:val="00AC5415"/>
    <w:rsid w:val="00AC6857"/>
    <w:rsid w:val="00AC7CCA"/>
    <w:rsid w:val="00AD2576"/>
    <w:rsid w:val="00AD271A"/>
    <w:rsid w:val="00AD5A08"/>
    <w:rsid w:val="00AD5B85"/>
    <w:rsid w:val="00AD7DD6"/>
    <w:rsid w:val="00AE3A60"/>
    <w:rsid w:val="00AE4083"/>
    <w:rsid w:val="00AE6CF5"/>
    <w:rsid w:val="00AE7291"/>
    <w:rsid w:val="00AE7688"/>
    <w:rsid w:val="00AF0721"/>
    <w:rsid w:val="00AF1D2A"/>
    <w:rsid w:val="00AF2521"/>
    <w:rsid w:val="00AF40FC"/>
    <w:rsid w:val="00AF5A04"/>
    <w:rsid w:val="00AF6C35"/>
    <w:rsid w:val="00AF6DD7"/>
    <w:rsid w:val="00B001C0"/>
    <w:rsid w:val="00B00C55"/>
    <w:rsid w:val="00B0325A"/>
    <w:rsid w:val="00B03C19"/>
    <w:rsid w:val="00B03FF5"/>
    <w:rsid w:val="00B04163"/>
    <w:rsid w:val="00B06559"/>
    <w:rsid w:val="00B06A68"/>
    <w:rsid w:val="00B11FF6"/>
    <w:rsid w:val="00B12851"/>
    <w:rsid w:val="00B12C6B"/>
    <w:rsid w:val="00B1374E"/>
    <w:rsid w:val="00B13E79"/>
    <w:rsid w:val="00B14620"/>
    <w:rsid w:val="00B1561E"/>
    <w:rsid w:val="00B162E3"/>
    <w:rsid w:val="00B16AF9"/>
    <w:rsid w:val="00B21CC1"/>
    <w:rsid w:val="00B221F3"/>
    <w:rsid w:val="00B22E02"/>
    <w:rsid w:val="00B2361D"/>
    <w:rsid w:val="00B23D20"/>
    <w:rsid w:val="00B24638"/>
    <w:rsid w:val="00B25312"/>
    <w:rsid w:val="00B256F6"/>
    <w:rsid w:val="00B25F30"/>
    <w:rsid w:val="00B2628E"/>
    <w:rsid w:val="00B26DB0"/>
    <w:rsid w:val="00B315AB"/>
    <w:rsid w:val="00B31A8A"/>
    <w:rsid w:val="00B3285B"/>
    <w:rsid w:val="00B32E57"/>
    <w:rsid w:val="00B33886"/>
    <w:rsid w:val="00B34154"/>
    <w:rsid w:val="00B3534F"/>
    <w:rsid w:val="00B35A5D"/>
    <w:rsid w:val="00B35CF4"/>
    <w:rsid w:val="00B36044"/>
    <w:rsid w:val="00B36685"/>
    <w:rsid w:val="00B3716E"/>
    <w:rsid w:val="00B3794A"/>
    <w:rsid w:val="00B37C25"/>
    <w:rsid w:val="00B41393"/>
    <w:rsid w:val="00B426F2"/>
    <w:rsid w:val="00B42D9B"/>
    <w:rsid w:val="00B4325B"/>
    <w:rsid w:val="00B4394E"/>
    <w:rsid w:val="00B4461D"/>
    <w:rsid w:val="00B45A89"/>
    <w:rsid w:val="00B45E37"/>
    <w:rsid w:val="00B47081"/>
    <w:rsid w:val="00B51B15"/>
    <w:rsid w:val="00B51DD8"/>
    <w:rsid w:val="00B5282E"/>
    <w:rsid w:val="00B529AA"/>
    <w:rsid w:val="00B53074"/>
    <w:rsid w:val="00B5330C"/>
    <w:rsid w:val="00B5349D"/>
    <w:rsid w:val="00B53DA0"/>
    <w:rsid w:val="00B56695"/>
    <w:rsid w:val="00B570A1"/>
    <w:rsid w:val="00B60B88"/>
    <w:rsid w:val="00B61C8C"/>
    <w:rsid w:val="00B62199"/>
    <w:rsid w:val="00B63EA4"/>
    <w:rsid w:val="00B64EBA"/>
    <w:rsid w:val="00B64F90"/>
    <w:rsid w:val="00B65038"/>
    <w:rsid w:val="00B651BE"/>
    <w:rsid w:val="00B668EB"/>
    <w:rsid w:val="00B711B7"/>
    <w:rsid w:val="00B71A44"/>
    <w:rsid w:val="00B72236"/>
    <w:rsid w:val="00B72DF1"/>
    <w:rsid w:val="00B72E00"/>
    <w:rsid w:val="00B74E81"/>
    <w:rsid w:val="00B75499"/>
    <w:rsid w:val="00B762CB"/>
    <w:rsid w:val="00B76869"/>
    <w:rsid w:val="00B769D5"/>
    <w:rsid w:val="00B774F3"/>
    <w:rsid w:val="00B81938"/>
    <w:rsid w:val="00B81BA3"/>
    <w:rsid w:val="00B8767B"/>
    <w:rsid w:val="00B91417"/>
    <w:rsid w:val="00B9337F"/>
    <w:rsid w:val="00B9409C"/>
    <w:rsid w:val="00B94493"/>
    <w:rsid w:val="00B94B29"/>
    <w:rsid w:val="00B96002"/>
    <w:rsid w:val="00B97B3E"/>
    <w:rsid w:val="00B97ECA"/>
    <w:rsid w:val="00BA5BC0"/>
    <w:rsid w:val="00BA7F8B"/>
    <w:rsid w:val="00BB05A4"/>
    <w:rsid w:val="00BB060B"/>
    <w:rsid w:val="00BB0FA4"/>
    <w:rsid w:val="00BB14F5"/>
    <w:rsid w:val="00BB16AD"/>
    <w:rsid w:val="00BB20C8"/>
    <w:rsid w:val="00BB3917"/>
    <w:rsid w:val="00BB5249"/>
    <w:rsid w:val="00BB610C"/>
    <w:rsid w:val="00BC0AC5"/>
    <w:rsid w:val="00BC16A5"/>
    <w:rsid w:val="00BC3D67"/>
    <w:rsid w:val="00BC5A4B"/>
    <w:rsid w:val="00BC7457"/>
    <w:rsid w:val="00BD0219"/>
    <w:rsid w:val="00BD28BD"/>
    <w:rsid w:val="00BD47BA"/>
    <w:rsid w:val="00BD4DD3"/>
    <w:rsid w:val="00BD6B1A"/>
    <w:rsid w:val="00BD71FE"/>
    <w:rsid w:val="00BD7378"/>
    <w:rsid w:val="00BE0762"/>
    <w:rsid w:val="00BE10F8"/>
    <w:rsid w:val="00BE128D"/>
    <w:rsid w:val="00BE2882"/>
    <w:rsid w:val="00BE3D99"/>
    <w:rsid w:val="00BE40DE"/>
    <w:rsid w:val="00BE62FB"/>
    <w:rsid w:val="00BE6976"/>
    <w:rsid w:val="00BF00D9"/>
    <w:rsid w:val="00BF0E92"/>
    <w:rsid w:val="00BF2185"/>
    <w:rsid w:val="00BF5A9F"/>
    <w:rsid w:val="00BF6102"/>
    <w:rsid w:val="00C00DB9"/>
    <w:rsid w:val="00C021D0"/>
    <w:rsid w:val="00C0359E"/>
    <w:rsid w:val="00C03B16"/>
    <w:rsid w:val="00C04191"/>
    <w:rsid w:val="00C046C3"/>
    <w:rsid w:val="00C048FB"/>
    <w:rsid w:val="00C063AC"/>
    <w:rsid w:val="00C0748C"/>
    <w:rsid w:val="00C1212B"/>
    <w:rsid w:val="00C12BAD"/>
    <w:rsid w:val="00C15046"/>
    <w:rsid w:val="00C151D8"/>
    <w:rsid w:val="00C15FA1"/>
    <w:rsid w:val="00C17F57"/>
    <w:rsid w:val="00C232E3"/>
    <w:rsid w:val="00C239F0"/>
    <w:rsid w:val="00C23DF7"/>
    <w:rsid w:val="00C2525B"/>
    <w:rsid w:val="00C253B8"/>
    <w:rsid w:val="00C32ABB"/>
    <w:rsid w:val="00C32D43"/>
    <w:rsid w:val="00C32EC0"/>
    <w:rsid w:val="00C335AD"/>
    <w:rsid w:val="00C33C55"/>
    <w:rsid w:val="00C33E13"/>
    <w:rsid w:val="00C344A7"/>
    <w:rsid w:val="00C350EA"/>
    <w:rsid w:val="00C3591E"/>
    <w:rsid w:val="00C36CE7"/>
    <w:rsid w:val="00C36F82"/>
    <w:rsid w:val="00C37257"/>
    <w:rsid w:val="00C4010C"/>
    <w:rsid w:val="00C41466"/>
    <w:rsid w:val="00C41E1A"/>
    <w:rsid w:val="00C42ED0"/>
    <w:rsid w:val="00C44E79"/>
    <w:rsid w:val="00C45DA5"/>
    <w:rsid w:val="00C45ED9"/>
    <w:rsid w:val="00C45FAB"/>
    <w:rsid w:val="00C5069C"/>
    <w:rsid w:val="00C510D6"/>
    <w:rsid w:val="00C53201"/>
    <w:rsid w:val="00C53675"/>
    <w:rsid w:val="00C5414E"/>
    <w:rsid w:val="00C5522C"/>
    <w:rsid w:val="00C553B9"/>
    <w:rsid w:val="00C55D81"/>
    <w:rsid w:val="00C56025"/>
    <w:rsid w:val="00C56144"/>
    <w:rsid w:val="00C577F2"/>
    <w:rsid w:val="00C57A7D"/>
    <w:rsid w:val="00C603BB"/>
    <w:rsid w:val="00C60B7C"/>
    <w:rsid w:val="00C626F3"/>
    <w:rsid w:val="00C6340B"/>
    <w:rsid w:val="00C63B6E"/>
    <w:rsid w:val="00C63FD5"/>
    <w:rsid w:val="00C64883"/>
    <w:rsid w:val="00C65E9A"/>
    <w:rsid w:val="00C66092"/>
    <w:rsid w:val="00C67685"/>
    <w:rsid w:val="00C7008D"/>
    <w:rsid w:val="00C701D9"/>
    <w:rsid w:val="00C70A45"/>
    <w:rsid w:val="00C70D42"/>
    <w:rsid w:val="00C714AC"/>
    <w:rsid w:val="00C723D9"/>
    <w:rsid w:val="00C7278E"/>
    <w:rsid w:val="00C74D5A"/>
    <w:rsid w:val="00C75B24"/>
    <w:rsid w:val="00C75C69"/>
    <w:rsid w:val="00C75EE1"/>
    <w:rsid w:val="00C76316"/>
    <w:rsid w:val="00C76841"/>
    <w:rsid w:val="00C8053D"/>
    <w:rsid w:val="00C81388"/>
    <w:rsid w:val="00C832A3"/>
    <w:rsid w:val="00C8383D"/>
    <w:rsid w:val="00C83A9A"/>
    <w:rsid w:val="00C845F9"/>
    <w:rsid w:val="00C850BA"/>
    <w:rsid w:val="00C8510F"/>
    <w:rsid w:val="00C85308"/>
    <w:rsid w:val="00C867EA"/>
    <w:rsid w:val="00C8723A"/>
    <w:rsid w:val="00C906C9"/>
    <w:rsid w:val="00C90853"/>
    <w:rsid w:val="00C90F8F"/>
    <w:rsid w:val="00C9109B"/>
    <w:rsid w:val="00C913C6"/>
    <w:rsid w:val="00C91C70"/>
    <w:rsid w:val="00C9340F"/>
    <w:rsid w:val="00C9488D"/>
    <w:rsid w:val="00C9509B"/>
    <w:rsid w:val="00CA0E01"/>
    <w:rsid w:val="00CA164B"/>
    <w:rsid w:val="00CA18A9"/>
    <w:rsid w:val="00CA2868"/>
    <w:rsid w:val="00CA2D06"/>
    <w:rsid w:val="00CA2E75"/>
    <w:rsid w:val="00CA3BE6"/>
    <w:rsid w:val="00CA44DE"/>
    <w:rsid w:val="00CA55C1"/>
    <w:rsid w:val="00CB085F"/>
    <w:rsid w:val="00CB3683"/>
    <w:rsid w:val="00CB4682"/>
    <w:rsid w:val="00CB4AAE"/>
    <w:rsid w:val="00CB5170"/>
    <w:rsid w:val="00CB6058"/>
    <w:rsid w:val="00CC0572"/>
    <w:rsid w:val="00CC06D9"/>
    <w:rsid w:val="00CC0AC9"/>
    <w:rsid w:val="00CC39A6"/>
    <w:rsid w:val="00CC3F5B"/>
    <w:rsid w:val="00CC505D"/>
    <w:rsid w:val="00CC5650"/>
    <w:rsid w:val="00CC5830"/>
    <w:rsid w:val="00CC604E"/>
    <w:rsid w:val="00CC639E"/>
    <w:rsid w:val="00CC68F4"/>
    <w:rsid w:val="00CC7493"/>
    <w:rsid w:val="00CD034C"/>
    <w:rsid w:val="00CD0BA6"/>
    <w:rsid w:val="00CD1DD3"/>
    <w:rsid w:val="00CD1F16"/>
    <w:rsid w:val="00CD27AE"/>
    <w:rsid w:val="00CD34B9"/>
    <w:rsid w:val="00CD35FC"/>
    <w:rsid w:val="00CD53EF"/>
    <w:rsid w:val="00CD587B"/>
    <w:rsid w:val="00CD5E5F"/>
    <w:rsid w:val="00CD5FD3"/>
    <w:rsid w:val="00CD62F8"/>
    <w:rsid w:val="00CD64DE"/>
    <w:rsid w:val="00CD7674"/>
    <w:rsid w:val="00CE1FDA"/>
    <w:rsid w:val="00CE24ED"/>
    <w:rsid w:val="00CE2F95"/>
    <w:rsid w:val="00CE4996"/>
    <w:rsid w:val="00CE4AD5"/>
    <w:rsid w:val="00CE4F30"/>
    <w:rsid w:val="00CE5DA4"/>
    <w:rsid w:val="00CE63A1"/>
    <w:rsid w:val="00CE72F6"/>
    <w:rsid w:val="00CE73B6"/>
    <w:rsid w:val="00CF03B4"/>
    <w:rsid w:val="00CF04AF"/>
    <w:rsid w:val="00CF06FD"/>
    <w:rsid w:val="00CF15A7"/>
    <w:rsid w:val="00CF2FA3"/>
    <w:rsid w:val="00CF36BA"/>
    <w:rsid w:val="00CF42F4"/>
    <w:rsid w:val="00CF49FB"/>
    <w:rsid w:val="00CF53BB"/>
    <w:rsid w:val="00CF7337"/>
    <w:rsid w:val="00D018F6"/>
    <w:rsid w:val="00D01E5D"/>
    <w:rsid w:val="00D01ED5"/>
    <w:rsid w:val="00D01FFF"/>
    <w:rsid w:val="00D0239A"/>
    <w:rsid w:val="00D04160"/>
    <w:rsid w:val="00D042FD"/>
    <w:rsid w:val="00D043FC"/>
    <w:rsid w:val="00D04890"/>
    <w:rsid w:val="00D04C97"/>
    <w:rsid w:val="00D0508B"/>
    <w:rsid w:val="00D0589A"/>
    <w:rsid w:val="00D059BD"/>
    <w:rsid w:val="00D0650D"/>
    <w:rsid w:val="00D07433"/>
    <w:rsid w:val="00D128C6"/>
    <w:rsid w:val="00D13256"/>
    <w:rsid w:val="00D13DCB"/>
    <w:rsid w:val="00D16221"/>
    <w:rsid w:val="00D16FC9"/>
    <w:rsid w:val="00D1737B"/>
    <w:rsid w:val="00D216BF"/>
    <w:rsid w:val="00D23230"/>
    <w:rsid w:val="00D2389D"/>
    <w:rsid w:val="00D2466C"/>
    <w:rsid w:val="00D26197"/>
    <w:rsid w:val="00D26899"/>
    <w:rsid w:val="00D269CD"/>
    <w:rsid w:val="00D270F8"/>
    <w:rsid w:val="00D272C6"/>
    <w:rsid w:val="00D3015C"/>
    <w:rsid w:val="00D30508"/>
    <w:rsid w:val="00D30E15"/>
    <w:rsid w:val="00D30F81"/>
    <w:rsid w:val="00D31DDF"/>
    <w:rsid w:val="00D32355"/>
    <w:rsid w:val="00D3268F"/>
    <w:rsid w:val="00D34310"/>
    <w:rsid w:val="00D344BF"/>
    <w:rsid w:val="00D3472C"/>
    <w:rsid w:val="00D3481B"/>
    <w:rsid w:val="00D36343"/>
    <w:rsid w:val="00D3664B"/>
    <w:rsid w:val="00D368D1"/>
    <w:rsid w:val="00D37340"/>
    <w:rsid w:val="00D40021"/>
    <w:rsid w:val="00D402A1"/>
    <w:rsid w:val="00D42CD8"/>
    <w:rsid w:val="00D451E2"/>
    <w:rsid w:val="00D4597E"/>
    <w:rsid w:val="00D45EED"/>
    <w:rsid w:val="00D460A4"/>
    <w:rsid w:val="00D46A7D"/>
    <w:rsid w:val="00D47714"/>
    <w:rsid w:val="00D47998"/>
    <w:rsid w:val="00D51EDF"/>
    <w:rsid w:val="00D52F9D"/>
    <w:rsid w:val="00D54C27"/>
    <w:rsid w:val="00D555C3"/>
    <w:rsid w:val="00D572CE"/>
    <w:rsid w:val="00D60486"/>
    <w:rsid w:val="00D60A91"/>
    <w:rsid w:val="00D60BBF"/>
    <w:rsid w:val="00D61516"/>
    <w:rsid w:val="00D645A7"/>
    <w:rsid w:val="00D66FA2"/>
    <w:rsid w:val="00D6702B"/>
    <w:rsid w:val="00D67BB6"/>
    <w:rsid w:val="00D701CA"/>
    <w:rsid w:val="00D70D0D"/>
    <w:rsid w:val="00D712B4"/>
    <w:rsid w:val="00D72A85"/>
    <w:rsid w:val="00D75250"/>
    <w:rsid w:val="00D77867"/>
    <w:rsid w:val="00D779A3"/>
    <w:rsid w:val="00D8069B"/>
    <w:rsid w:val="00D82414"/>
    <w:rsid w:val="00D831B0"/>
    <w:rsid w:val="00D83BA2"/>
    <w:rsid w:val="00D83BEE"/>
    <w:rsid w:val="00D844BD"/>
    <w:rsid w:val="00D85232"/>
    <w:rsid w:val="00D90E3E"/>
    <w:rsid w:val="00D93BB7"/>
    <w:rsid w:val="00D94032"/>
    <w:rsid w:val="00D94BBA"/>
    <w:rsid w:val="00D96221"/>
    <w:rsid w:val="00D96364"/>
    <w:rsid w:val="00D96EF3"/>
    <w:rsid w:val="00D97262"/>
    <w:rsid w:val="00D978F4"/>
    <w:rsid w:val="00DA1098"/>
    <w:rsid w:val="00DA39C8"/>
    <w:rsid w:val="00DA4EFD"/>
    <w:rsid w:val="00DA5C8E"/>
    <w:rsid w:val="00DA604F"/>
    <w:rsid w:val="00DA7089"/>
    <w:rsid w:val="00DA78B0"/>
    <w:rsid w:val="00DB345E"/>
    <w:rsid w:val="00DB402A"/>
    <w:rsid w:val="00DB4430"/>
    <w:rsid w:val="00DB463F"/>
    <w:rsid w:val="00DB5B32"/>
    <w:rsid w:val="00DB67D2"/>
    <w:rsid w:val="00DC0062"/>
    <w:rsid w:val="00DC055F"/>
    <w:rsid w:val="00DC2277"/>
    <w:rsid w:val="00DC282D"/>
    <w:rsid w:val="00DC330D"/>
    <w:rsid w:val="00DC3ACB"/>
    <w:rsid w:val="00DC3C52"/>
    <w:rsid w:val="00DC3C54"/>
    <w:rsid w:val="00DC45B4"/>
    <w:rsid w:val="00DC4B6B"/>
    <w:rsid w:val="00DC4B8B"/>
    <w:rsid w:val="00DC56E5"/>
    <w:rsid w:val="00DC7746"/>
    <w:rsid w:val="00DD072B"/>
    <w:rsid w:val="00DD09F7"/>
    <w:rsid w:val="00DD11DB"/>
    <w:rsid w:val="00DD16D1"/>
    <w:rsid w:val="00DD1CA3"/>
    <w:rsid w:val="00DD2690"/>
    <w:rsid w:val="00DD4243"/>
    <w:rsid w:val="00DD4D8F"/>
    <w:rsid w:val="00DD503E"/>
    <w:rsid w:val="00DD5E00"/>
    <w:rsid w:val="00DE0341"/>
    <w:rsid w:val="00DE221E"/>
    <w:rsid w:val="00DE28B1"/>
    <w:rsid w:val="00DE4C46"/>
    <w:rsid w:val="00DE6B21"/>
    <w:rsid w:val="00DE6FD2"/>
    <w:rsid w:val="00DF09A7"/>
    <w:rsid w:val="00DF54EB"/>
    <w:rsid w:val="00DF57B0"/>
    <w:rsid w:val="00DF5EB1"/>
    <w:rsid w:val="00DF704C"/>
    <w:rsid w:val="00DF7E66"/>
    <w:rsid w:val="00E0059E"/>
    <w:rsid w:val="00E00817"/>
    <w:rsid w:val="00E01C32"/>
    <w:rsid w:val="00E02E34"/>
    <w:rsid w:val="00E032F9"/>
    <w:rsid w:val="00E0342B"/>
    <w:rsid w:val="00E035D5"/>
    <w:rsid w:val="00E06D83"/>
    <w:rsid w:val="00E117A3"/>
    <w:rsid w:val="00E118C4"/>
    <w:rsid w:val="00E13820"/>
    <w:rsid w:val="00E13B29"/>
    <w:rsid w:val="00E13DB5"/>
    <w:rsid w:val="00E1498E"/>
    <w:rsid w:val="00E14ADA"/>
    <w:rsid w:val="00E15660"/>
    <w:rsid w:val="00E15D19"/>
    <w:rsid w:val="00E15E86"/>
    <w:rsid w:val="00E16874"/>
    <w:rsid w:val="00E2126F"/>
    <w:rsid w:val="00E217DB"/>
    <w:rsid w:val="00E22651"/>
    <w:rsid w:val="00E23214"/>
    <w:rsid w:val="00E23699"/>
    <w:rsid w:val="00E23E9B"/>
    <w:rsid w:val="00E257B4"/>
    <w:rsid w:val="00E27AC2"/>
    <w:rsid w:val="00E30301"/>
    <w:rsid w:val="00E30D79"/>
    <w:rsid w:val="00E31CFC"/>
    <w:rsid w:val="00E322D6"/>
    <w:rsid w:val="00E33081"/>
    <w:rsid w:val="00E34C6D"/>
    <w:rsid w:val="00E35F6E"/>
    <w:rsid w:val="00E36E5F"/>
    <w:rsid w:val="00E37DB4"/>
    <w:rsid w:val="00E400DD"/>
    <w:rsid w:val="00E402AD"/>
    <w:rsid w:val="00E408E3"/>
    <w:rsid w:val="00E4265C"/>
    <w:rsid w:val="00E42A7E"/>
    <w:rsid w:val="00E43434"/>
    <w:rsid w:val="00E435BA"/>
    <w:rsid w:val="00E43F3A"/>
    <w:rsid w:val="00E447A1"/>
    <w:rsid w:val="00E44CE1"/>
    <w:rsid w:val="00E44D39"/>
    <w:rsid w:val="00E45223"/>
    <w:rsid w:val="00E4684A"/>
    <w:rsid w:val="00E471B5"/>
    <w:rsid w:val="00E47DC3"/>
    <w:rsid w:val="00E50DB7"/>
    <w:rsid w:val="00E515C5"/>
    <w:rsid w:val="00E5231C"/>
    <w:rsid w:val="00E525F2"/>
    <w:rsid w:val="00E525FA"/>
    <w:rsid w:val="00E544C6"/>
    <w:rsid w:val="00E54E1D"/>
    <w:rsid w:val="00E55184"/>
    <w:rsid w:val="00E55FE9"/>
    <w:rsid w:val="00E5649C"/>
    <w:rsid w:val="00E61DE3"/>
    <w:rsid w:val="00E62270"/>
    <w:rsid w:val="00E65A9D"/>
    <w:rsid w:val="00E66260"/>
    <w:rsid w:val="00E66E4B"/>
    <w:rsid w:val="00E677A8"/>
    <w:rsid w:val="00E67AF5"/>
    <w:rsid w:val="00E726B1"/>
    <w:rsid w:val="00E732EB"/>
    <w:rsid w:val="00E742D2"/>
    <w:rsid w:val="00E74576"/>
    <w:rsid w:val="00E74E90"/>
    <w:rsid w:val="00E7638A"/>
    <w:rsid w:val="00E769A3"/>
    <w:rsid w:val="00E779C2"/>
    <w:rsid w:val="00E77AD0"/>
    <w:rsid w:val="00E81F7B"/>
    <w:rsid w:val="00E81F8D"/>
    <w:rsid w:val="00E82C3D"/>
    <w:rsid w:val="00E84CC9"/>
    <w:rsid w:val="00E87B1D"/>
    <w:rsid w:val="00E90586"/>
    <w:rsid w:val="00E919A5"/>
    <w:rsid w:val="00E92663"/>
    <w:rsid w:val="00E929E7"/>
    <w:rsid w:val="00E94381"/>
    <w:rsid w:val="00E94FDE"/>
    <w:rsid w:val="00E95062"/>
    <w:rsid w:val="00E971F5"/>
    <w:rsid w:val="00E9772E"/>
    <w:rsid w:val="00E97882"/>
    <w:rsid w:val="00EA067E"/>
    <w:rsid w:val="00EA16A4"/>
    <w:rsid w:val="00EA19F1"/>
    <w:rsid w:val="00EA3366"/>
    <w:rsid w:val="00EA3679"/>
    <w:rsid w:val="00EA3EC2"/>
    <w:rsid w:val="00EA4708"/>
    <w:rsid w:val="00EA4DB7"/>
    <w:rsid w:val="00EA66F0"/>
    <w:rsid w:val="00EA7D81"/>
    <w:rsid w:val="00EB0E61"/>
    <w:rsid w:val="00EB2118"/>
    <w:rsid w:val="00EB2D33"/>
    <w:rsid w:val="00EB4747"/>
    <w:rsid w:val="00EB4DE9"/>
    <w:rsid w:val="00EB4E32"/>
    <w:rsid w:val="00EB5038"/>
    <w:rsid w:val="00EB5558"/>
    <w:rsid w:val="00EB5FBA"/>
    <w:rsid w:val="00EB655D"/>
    <w:rsid w:val="00EB6C0E"/>
    <w:rsid w:val="00EB6C3A"/>
    <w:rsid w:val="00EB6FD7"/>
    <w:rsid w:val="00EC1406"/>
    <w:rsid w:val="00EC1902"/>
    <w:rsid w:val="00EC2386"/>
    <w:rsid w:val="00EC4637"/>
    <w:rsid w:val="00EC466D"/>
    <w:rsid w:val="00EC49F6"/>
    <w:rsid w:val="00EC6051"/>
    <w:rsid w:val="00ED076D"/>
    <w:rsid w:val="00ED38AF"/>
    <w:rsid w:val="00ED4064"/>
    <w:rsid w:val="00ED4F6C"/>
    <w:rsid w:val="00ED4F83"/>
    <w:rsid w:val="00ED61EB"/>
    <w:rsid w:val="00EE0CD6"/>
    <w:rsid w:val="00EE1213"/>
    <w:rsid w:val="00EE19FB"/>
    <w:rsid w:val="00EE3D39"/>
    <w:rsid w:val="00EE42AE"/>
    <w:rsid w:val="00EE72A8"/>
    <w:rsid w:val="00EE76BA"/>
    <w:rsid w:val="00EE7991"/>
    <w:rsid w:val="00EF0CFE"/>
    <w:rsid w:val="00EF210D"/>
    <w:rsid w:val="00EF24B5"/>
    <w:rsid w:val="00EF3B2A"/>
    <w:rsid w:val="00EF5386"/>
    <w:rsid w:val="00EF70AB"/>
    <w:rsid w:val="00EF772A"/>
    <w:rsid w:val="00EF7BCE"/>
    <w:rsid w:val="00F00DF7"/>
    <w:rsid w:val="00F03D9E"/>
    <w:rsid w:val="00F047DA"/>
    <w:rsid w:val="00F05E24"/>
    <w:rsid w:val="00F05F47"/>
    <w:rsid w:val="00F0658F"/>
    <w:rsid w:val="00F11D01"/>
    <w:rsid w:val="00F1472F"/>
    <w:rsid w:val="00F14803"/>
    <w:rsid w:val="00F15296"/>
    <w:rsid w:val="00F160A7"/>
    <w:rsid w:val="00F17DEE"/>
    <w:rsid w:val="00F20F2C"/>
    <w:rsid w:val="00F210A8"/>
    <w:rsid w:val="00F21430"/>
    <w:rsid w:val="00F21529"/>
    <w:rsid w:val="00F2232E"/>
    <w:rsid w:val="00F24245"/>
    <w:rsid w:val="00F268A5"/>
    <w:rsid w:val="00F268B4"/>
    <w:rsid w:val="00F26E36"/>
    <w:rsid w:val="00F31962"/>
    <w:rsid w:val="00F32F61"/>
    <w:rsid w:val="00F339FF"/>
    <w:rsid w:val="00F3409F"/>
    <w:rsid w:val="00F34B72"/>
    <w:rsid w:val="00F35D25"/>
    <w:rsid w:val="00F36535"/>
    <w:rsid w:val="00F3698D"/>
    <w:rsid w:val="00F36D44"/>
    <w:rsid w:val="00F405BB"/>
    <w:rsid w:val="00F4264E"/>
    <w:rsid w:val="00F450C8"/>
    <w:rsid w:val="00F4537A"/>
    <w:rsid w:val="00F46487"/>
    <w:rsid w:val="00F470A6"/>
    <w:rsid w:val="00F47201"/>
    <w:rsid w:val="00F50AC1"/>
    <w:rsid w:val="00F52E24"/>
    <w:rsid w:val="00F54307"/>
    <w:rsid w:val="00F5435C"/>
    <w:rsid w:val="00F5489D"/>
    <w:rsid w:val="00F570F5"/>
    <w:rsid w:val="00F600E1"/>
    <w:rsid w:val="00F61748"/>
    <w:rsid w:val="00F61D12"/>
    <w:rsid w:val="00F620A5"/>
    <w:rsid w:val="00F64082"/>
    <w:rsid w:val="00F668BA"/>
    <w:rsid w:val="00F67146"/>
    <w:rsid w:val="00F6743B"/>
    <w:rsid w:val="00F705C3"/>
    <w:rsid w:val="00F70762"/>
    <w:rsid w:val="00F71696"/>
    <w:rsid w:val="00F71895"/>
    <w:rsid w:val="00F71BC6"/>
    <w:rsid w:val="00F71D44"/>
    <w:rsid w:val="00F72C07"/>
    <w:rsid w:val="00F73123"/>
    <w:rsid w:val="00F73E74"/>
    <w:rsid w:val="00F7460E"/>
    <w:rsid w:val="00F76012"/>
    <w:rsid w:val="00F76C15"/>
    <w:rsid w:val="00F77A65"/>
    <w:rsid w:val="00F77A6C"/>
    <w:rsid w:val="00F77CA9"/>
    <w:rsid w:val="00F83065"/>
    <w:rsid w:val="00F85C87"/>
    <w:rsid w:val="00F8600E"/>
    <w:rsid w:val="00F8623E"/>
    <w:rsid w:val="00F86440"/>
    <w:rsid w:val="00F87CD3"/>
    <w:rsid w:val="00F903D3"/>
    <w:rsid w:val="00F95EC9"/>
    <w:rsid w:val="00F97270"/>
    <w:rsid w:val="00F97923"/>
    <w:rsid w:val="00FA18CC"/>
    <w:rsid w:val="00FA283C"/>
    <w:rsid w:val="00FA2BCD"/>
    <w:rsid w:val="00FA3A3E"/>
    <w:rsid w:val="00FA3F50"/>
    <w:rsid w:val="00FA5B15"/>
    <w:rsid w:val="00FA7B61"/>
    <w:rsid w:val="00FB070B"/>
    <w:rsid w:val="00FB1C4D"/>
    <w:rsid w:val="00FB2019"/>
    <w:rsid w:val="00FB25F8"/>
    <w:rsid w:val="00FB323A"/>
    <w:rsid w:val="00FB5E1C"/>
    <w:rsid w:val="00FB61AC"/>
    <w:rsid w:val="00FB67F3"/>
    <w:rsid w:val="00FC0073"/>
    <w:rsid w:val="00FC05F2"/>
    <w:rsid w:val="00FC1DB4"/>
    <w:rsid w:val="00FC1FE7"/>
    <w:rsid w:val="00FC5B42"/>
    <w:rsid w:val="00FC6139"/>
    <w:rsid w:val="00FC630A"/>
    <w:rsid w:val="00FC654F"/>
    <w:rsid w:val="00FC65A4"/>
    <w:rsid w:val="00FD0F7C"/>
    <w:rsid w:val="00FD1303"/>
    <w:rsid w:val="00FD28B7"/>
    <w:rsid w:val="00FD309C"/>
    <w:rsid w:val="00FD53A3"/>
    <w:rsid w:val="00FD587B"/>
    <w:rsid w:val="00FD7306"/>
    <w:rsid w:val="00FE21D0"/>
    <w:rsid w:val="00FE428B"/>
    <w:rsid w:val="00FE464D"/>
    <w:rsid w:val="00FE46EC"/>
    <w:rsid w:val="00FE5566"/>
    <w:rsid w:val="00FE5A80"/>
    <w:rsid w:val="00FE7657"/>
    <w:rsid w:val="00FF0BC8"/>
    <w:rsid w:val="00FF1546"/>
    <w:rsid w:val="00FF45E6"/>
    <w:rsid w:val="00FF54DD"/>
    <w:rsid w:val="00FF56AB"/>
    <w:rsid w:val="00FF573A"/>
    <w:rsid w:val="01391949"/>
    <w:rsid w:val="01421360"/>
    <w:rsid w:val="01641AEC"/>
    <w:rsid w:val="01A521D4"/>
    <w:rsid w:val="01A56E0C"/>
    <w:rsid w:val="01D9229E"/>
    <w:rsid w:val="01FE725F"/>
    <w:rsid w:val="02672121"/>
    <w:rsid w:val="0279207F"/>
    <w:rsid w:val="02DB1E07"/>
    <w:rsid w:val="02E57DC5"/>
    <w:rsid w:val="02F672C3"/>
    <w:rsid w:val="03051683"/>
    <w:rsid w:val="031606E5"/>
    <w:rsid w:val="03443E9E"/>
    <w:rsid w:val="035F1879"/>
    <w:rsid w:val="03625B0E"/>
    <w:rsid w:val="037638F4"/>
    <w:rsid w:val="038C6B97"/>
    <w:rsid w:val="03B13DC8"/>
    <w:rsid w:val="03BD3BC2"/>
    <w:rsid w:val="03EC71CB"/>
    <w:rsid w:val="03F83BF1"/>
    <w:rsid w:val="04262D96"/>
    <w:rsid w:val="04793F31"/>
    <w:rsid w:val="047F017B"/>
    <w:rsid w:val="04FD5E47"/>
    <w:rsid w:val="050A1630"/>
    <w:rsid w:val="0514466B"/>
    <w:rsid w:val="053568B3"/>
    <w:rsid w:val="056719CB"/>
    <w:rsid w:val="06033B91"/>
    <w:rsid w:val="063A64BA"/>
    <w:rsid w:val="0640060B"/>
    <w:rsid w:val="065F15E5"/>
    <w:rsid w:val="07175D92"/>
    <w:rsid w:val="07A069A3"/>
    <w:rsid w:val="07BF4934"/>
    <w:rsid w:val="080374E3"/>
    <w:rsid w:val="08255509"/>
    <w:rsid w:val="083D36F8"/>
    <w:rsid w:val="089A5FBC"/>
    <w:rsid w:val="08D06A93"/>
    <w:rsid w:val="08E361B0"/>
    <w:rsid w:val="09354F4C"/>
    <w:rsid w:val="094445B2"/>
    <w:rsid w:val="094F0C7F"/>
    <w:rsid w:val="095C7C46"/>
    <w:rsid w:val="09AC2982"/>
    <w:rsid w:val="09AC4211"/>
    <w:rsid w:val="09B60405"/>
    <w:rsid w:val="09EA2008"/>
    <w:rsid w:val="0A142531"/>
    <w:rsid w:val="0A521107"/>
    <w:rsid w:val="0A885BF3"/>
    <w:rsid w:val="0A8A0973"/>
    <w:rsid w:val="0A913EB9"/>
    <w:rsid w:val="0A966CC9"/>
    <w:rsid w:val="0B0613BC"/>
    <w:rsid w:val="0B2B46FC"/>
    <w:rsid w:val="0B600217"/>
    <w:rsid w:val="0BA02914"/>
    <w:rsid w:val="0BB05AE9"/>
    <w:rsid w:val="0BBA6D27"/>
    <w:rsid w:val="0C193DE4"/>
    <w:rsid w:val="0C377A37"/>
    <w:rsid w:val="0C4A2327"/>
    <w:rsid w:val="0C7C3E2C"/>
    <w:rsid w:val="0CC62C8F"/>
    <w:rsid w:val="0CD6019F"/>
    <w:rsid w:val="0CE54106"/>
    <w:rsid w:val="0CF6636A"/>
    <w:rsid w:val="0D1A5D55"/>
    <w:rsid w:val="0D3502E8"/>
    <w:rsid w:val="0D704BD2"/>
    <w:rsid w:val="0D7141A9"/>
    <w:rsid w:val="0D78644B"/>
    <w:rsid w:val="0D8C0595"/>
    <w:rsid w:val="0D91353D"/>
    <w:rsid w:val="0DA641D5"/>
    <w:rsid w:val="0DAB0C84"/>
    <w:rsid w:val="0DE87D1C"/>
    <w:rsid w:val="0E047887"/>
    <w:rsid w:val="0E330044"/>
    <w:rsid w:val="0E6B6925"/>
    <w:rsid w:val="0E7B63F5"/>
    <w:rsid w:val="0E931AB0"/>
    <w:rsid w:val="0EBA2E73"/>
    <w:rsid w:val="0ED26389"/>
    <w:rsid w:val="0F803F97"/>
    <w:rsid w:val="0F956370"/>
    <w:rsid w:val="0FD413CE"/>
    <w:rsid w:val="102F3414"/>
    <w:rsid w:val="104160B1"/>
    <w:rsid w:val="1045393E"/>
    <w:rsid w:val="105F15AB"/>
    <w:rsid w:val="109A4C66"/>
    <w:rsid w:val="10B86F3C"/>
    <w:rsid w:val="10BB702A"/>
    <w:rsid w:val="10C26239"/>
    <w:rsid w:val="117B0E30"/>
    <w:rsid w:val="1181442F"/>
    <w:rsid w:val="119B3A9E"/>
    <w:rsid w:val="11A60BA3"/>
    <w:rsid w:val="11E2282A"/>
    <w:rsid w:val="11F31049"/>
    <w:rsid w:val="12536895"/>
    <w:rsid w:val="12653085"/>
    <w:rsid w:val="12677086"/>
    <w:rsid w:val="126B348F"/>
    <w:rsid w:val="12E125FE"/>
    <w:rsid w:val="132C600A"/>
    <w:rsid w:val="132F4573"/>
    <w:rsid w:val="133D7F94"/>
    <w:rsid w:val="1384286C"/>
    <w:rsid w:val="13A063ED"/>
    <w:rsid w:val="13A92BA8"/>
    <w:rsid w:val="13BC7240"/>
    <w:rsid w:val="13C541D2"/>
    <w:rsid w:val="13CA3A60"/>
    <w:rsid w:val="13F63BC8"/>
    <w:rsid w:val="14030397"/>
    <w:rsid w:val="14263522"/>
    <w:rsid w:val="143F1C99"/>
    <w:rsid w:val="146D4B6C"/>
    <w:rsid w:val="14BF5CEA"/>
    <w:rsid w:val="14D43C18"/>
    <w:rsid w:val="15406C17"/>
    <w:rsid w:val="15550982"/>
    <w:rsid w:val="1555221E"/>
    <w:rsid w:val="156579E2"/>
    <w:rsid w:val="1595763F"/>
    <w:rsid w:val="15C06CEA"/>
    <w:rsid w:val="15D04FE5"/>
    <w:rsid w:val="15E409F8"/>
    <w:rsid w:val="16095019"/>
    <w:rsid w:val="166A1626"/>
    <w:rsid w:val="168A30BF"/>
    <w:rsid w:val="16DB2CA1"/>
    <w:rsid w:val="171B2843"/>
    <w:rsid w:val="17213F94"/>
    <w:rsid w:val="17591E3C"/>
    <w:rsid w:val="177F2565"/>
    <w:rsid w:val="18F44CBD"/>
    <w:rsid w:val="19072358"/>
    <w:rsid w:val="190A027B"/>
    <w:rsid w:val="196C403D"/>
    <w:rsid w:val="198E5AC6"/>
    <w:rsid w:val="1A2041E1"/>
    <w:rsid w:val="1A284FE0"/>
    <w:rsid w:val="1A2D4B5B"/>
    <w:rsid w:val="1A3F01EF"/>
    <w:rsid w:val="1A904763"/>
    <w:rsid w:val="1ABC21DD"/>
    <w:rsid w:val="1ACA77B4"/>
    <w:rsid w:val="1AF4443A"/>
    <w:rsid w:val="1B354CB1"/>
    <w:rsid w:val="1B383521"/>
    <w:rsid w:val="1B522B5E"/>
    <w:rsid w:val="1B587B5F"/>
    <w:rsid w:val="1B856175"/>
    <w:rsid w:val="1B864331"/>
    <w:rsid w:val="1B967BC7"/>
    <w:rsid w:val="1BAC5E77"/>
    <w:rsid w:val="1BB428C7"/>
    <w:rsid w:val="1BC27D5A"/>
    <w:rsid w:val="1C2E103E"/>
    <w:rsid w:val="1C4E6904"/>
    <w:rsid w:val="1C641FBE"/>
    <w:rsid w:val="1CB0765A"/>
    <w:rsid w:val="1D0D0A6B"/>
    <w:rsid w:val="1D290647"/>
    <w:rsid w:val="1D5D22DA"/>
    <w:rsid w:val="1D7754CB"/>
    <w:rsid w:val="1E1D4A48"/>
    <w:rsid w:val="1E456FCF"/>
    <w:rsid w:val="1E7F34F9"/>
    <w:rsid w:val="1E84352E"/>
    <w:rsid w:val="1E8A3BC3"/>
    <w:rsid w:val="1EA30273"/>
    <w:rsid w:val="1F0728BC"/>
    <w:rsid w:val="1F2D0228"/>
    <w:rsid w:val="1F477843"/>
    <w:rsid w:val="1F6416F0"/>
    <w:rsid w:val="1F797106"/>
    <w:rsid w:val="1F9106A6"/>
    <w:rsid w:val="1FA823EE"/>
    <w:rsid w:val="1FA9372B"/>
    <w:rsid w:val="1FEA7255"/>
    <w:rsid w:val="2022398E"/>
    <w:rsid w:val="2036594D"/>
    <w:rsid w:val="20423E63"/>
    <w:rsid w:val="2045393E"/>
    <w:rsid w:val="207A2A1A"/>
    <w:rsid w:val="2087176F"/>
    <w:rsid w:val="20A36C4D"/>
    <w:rsid w:val="20CE2EA1"/>
    <w:rsid w:val="21033AF1"/>
    <w:rsid w:val="21404186"/>
    <w:rsid w:val="216C0BCC"/>
    <w:rsid w:val="217F3F39"/>
    <w:rsid w:val="21B2439F"/>
    <w:rsid w:val="21DB404B"/>
    <w:rsid w:val="21EE732E"/>
    <w:rsid w:val="21FE0BA2"/>
    <w:rsid w:val="22335CA4"/>
    <w:rsid w:val="22451E22"/>
    <w:rsid w:val="22E2720C"/>
    <w:rsid w:val="22FE75BD"/>
    <w:rsid w:val="23021917"/>
    <w:rsid w:val="2327783D"/>
    <w:rsid w:val="232F299C"/>
    <w:rsid w:val="238A7487"/>
    <w:rsid w:val="239462A1"/>
    <w:rsid w:val="23E067E4"/>
    <w:rsid w:val="241051B5"/>
    <w:rsid w:val="243075E6"/>
    <w:rsid w:val="243777F7"/>
    <w:rsid w:val="24507683"/>
    <w:rsid w:val="249A6A0B"/>
    <w:rsid w:val="24BA783E"/>
    <w:rsid w:val="24C40D91"/>
    <w:rsid w:val="24D16CE9"/>
    <w:rsid w:val="25790824"/>
    <w:rsid w:val="258D1AF0"/>
    <w:rsid w:val="25960002"/>
    <w:rsid w:val="25A32265"/>
    <w:rsid w:val="25A42629"/>
    <w:rsid w:val="25A43009"/>
    <w:rsid w:val="260C7685"/>
    <w:rsid w:val="2612250B"/>
    <w:rsid w:val="26460E55"/>
    <w:rsid w:val="266A6496"/>
    <w:rsid w:val="268B463B"/>
    <w:rsid w:val="270A71BC"/>
    <w:rsid w:val="277949A5"/>
    <w:rsid w:val="27CD1C4B"/>
    <w:rsid w:val="27D310AD"/>
    <w:rsid w:val="27E1439C"/>
    <w:rsid w:val="28397B79"/>
    <w:rsid w:val="284A6FA7"/>
    <w:rsid w:val="284C29E4"/>
    <w:rsid w:val="285F589F"/>
    <w:rsid w:val="28D13AC2"/>
    <w:rsid w:val="28EC0C9C"/>
    <w:rsid w:val="29191C5E"/>
    <w:rsid w:val="2931244E"/>
    <w:rsid w:val="2997430A"/>
    <w:rsid w:val="299A22A0"/>
    <w:rsid w:val="29A37302"/>
    <w:rsid w:val="29A52FEE"/>
    <w:rsid w:val="29A56ABB"/>
    <w:rsid w:val="29B95484"/>
    <w:rsid w:val="29DB2038"/>
    <w:rsid w:val="29F32C54"/>
    <w:rsid w:val="29FD2A38"/>
    <w:rsid w:val="2A36343A"/>
    <w:rsid w:val="2A48747E"/>
    <w:rsid w:val="2A4A40B6"/>
    <w:rsid w:val="2A9879BC"/>
    <w:rsid w:val="2AA260AC"/>
    <w:rsid w:val="2AA95F3D"/>
    <w:rsid w:val="2AE72F9C"/>
    <w:rsid w:val="2BA71E5C"/>
    <w:rsid w:val="2BB94912"/>
    <w:rsid w:val="2BC16660"/>
    <w:rsid w:val="2BDB26FC"/>
    <w:rsid w:val="2BFE1316"/>
    <w:rsid w:val="2C6E51C7"/>
    <w:rsid w:val="2CC62413"/>
    <w:rsid w:val="2CF409D1"/>
    <w:rsid w:val="2D165EC9"/>
    <w:rsid w:val="2D4D5E4B"/>
    <w:rsid w:val="2D536A12"/>
    <w:rsid w:val="2D595B20"/>
    <w:rsid w:val="2D7C4D64"/>
    <w:rsid w:val="2D8C4ED7"/>
    <w:rsid w:val="2D9816FC"/>
    <w:rsid w:val="2DDE49A8"/>
    <w:rsid w:val="2DE729B4"/>
    <w:rsid w:val="2DFF7DD1"/>
    <w:rsid w:val="2E230774"/>
    <w:rsid w:val="2E2940D3"/>
    <w:rsid w:val="2E4173AB"/>
    <w:rsid w:val="2E6D1E2E"/>
    <w:rsid w:val="2EA07F4B"/>
    <w:rsid w:val="2EA74E9E"/>
    <w:rsid w:val="2EB50499"/>
    <w:rsid w:val="2ED11D77"/>
    <w:rsid w:val="2EED4BB6"/>
    <w:rsid w:val="2F4309CB"/>
    <w:rsid w:val="2F8743AF"/>
    <w:rsid w:val="2FE919E0"/>
    <w:rsid w:val="300176ED"/>
    <w:rsid w:val="30084DE7"/>
    <w:rsid w:val="30150B8C"/>
    <w:rsid w:val="301B2335"/>
    <w:rsid w:val="30202930"/>
    <w:rsid w:val="303A5D80"/>
    <w:rsid w:val="307D75BC"/>
    <w:rsid w:val="309A1651"/>
    <w:rsid w:val="30E43248"/>
    <w:rsid w:val="31003705"/>
    <w:rsid w:val="311943D6"/>
    <w:rsid w:val="3135524B"/>
    <w:rsid w:val="315D5DF0"/>
    <w:rsid w:val="31B2068A"/>
    <w:rsid w:val="321D2D06"/>
    <w:rsid w:val="32470931"/>
    <w:rsid w:val="329C25A7"/>
    <w:rsid w:val="329F056A"/>
    <w:rsid w:val="32DE4388"/>
    <w:rsid w:val="32DF3EDC"/>
    <w:rsid w:val="331F6DD0"/>
    <w:rsid w:val="3347437C"/>
    <w:rsid w:val="334A2507"/>
    <w:rsid w:val="338D009E"/>
    <w:rsid w:val="33BD3003"/>
    <w:rsid w:val="33C718D1"/>
    <w:rsid w:val="33CA19D4"/>
    <w:rsid w:val="33D279FB"/>
    <w:rsid w:val="33F47F93"/>
    <w:rsid w:val="34396832"/>
    <w:rsid w:val="34533564"/>
    <w:rsid w:val="34672F79"/>
    <w:rsid w:val="34984C5D"/>
    <w:rsid w:val="34A54D12"/>
    <w:rsid w:val="34CE0773"/>
    <w:rsid w:val="34D33699"/>
    <w:rsid w:val="34F30A97"/>
    <w:rsid w:val="350709BF"/>
    <w:rsid w:val="350C1624"/>
    <w:rsid w:val="3531018D"/>
    <w:rsid w:val="356E0F5A"/>
    <w:rsid w:val="35727FA0"/>
    <w:rsid w:val="35C1478B"/>
    <w:rsid w:val="35C17EEF"/>
    <w:rsid w:val="35DD4C6D"/>
    <w:rsid w:val="35DF4134"/>
    <w:rsid w:val="36085CFB"/>
    <w:rsid w:val="361E4290"/>
    <w:rsid w:val="363937B7"/>
    <w:rsid w:val="36447100"/>
    <w:rsid w:val="366C51B2"/>
    <w:rsid w:val="36702A9D"/>
    <w:rsid w:val="368E3E0D"/>
    <w:rsid w:val="36E94868"/>
    <w:rsid w:val="3765381D"/>
    <w:rsid w:val="37A76ADF"/>
    <w:rsid w:val="37BE32AA"/>
    <w:rsid w:val="37D04A6D"/>
    <w:rsid w:val="37DE6E65"/>
    <w:rsid w:val="37F61E8D"/>
    <w:rsid w:val="38040C28"/>
    <w:rsid w:val="386012E9"/>
    <w:rsid w:val="38B7004D"/>
    <w:rsid w:val="391F631E"/>
    <w:rsid w:val="3923665A"/>
    <w:rsid w:val="398340FB"/>
    <w:rsid w:val="39AA1410"/>
    <w:rsid w:val="39B67ED3"/>
    <w:rsid w:val="39C825FC"/>
    <w:rsid w:val="39F14CD7"/>
    <w:rsid w:val="3A094D26"/>
    <w:rsid w:val="3A10533D"/>
    <w:rsid w:val="3A204DD3"/>
    <w:rsid w:val="3A247D93"/>
    <w:rsid w:val="3A3E7770"/>
    <w:rsid w:val="3A7358FB"/>
    <w:rsid w:val="3A753AAC"/>
    <w:rsid w:val="3A772ECA"/>
    <w:rsid w:val="3A775CE5"/>
    <w:rsid w:val="3A8F7D6F"/>
    <w:rsid w:val="3AF85620"/>
    <w:rsid w:val="3B165D63"/>
    <w:rsid w:val="3B612146"/>
    <w:rsid w:val="3B6B286F"/>
    <w:rsid w:val="3B8C15B4"/>
    <w:rsid w:val="3B917B50"/>
    <w:rsid w:val="3B92782D"/>
    <w:rsid w:val="3BC425A2"/>
    <w:rsid w:val="3C73341F"/>
    <w:rsid w:val="3C785A76"/>
    <w:rsid w:val="3CD33A98"/>
    <w:rsid w:val="3CDC3C0F"/>
    <w:rsid w:val="3CE9554B"/>
    <w:rsid w:val="3D08689E"/>
    <w:rsid w:val="3D0D56B9"/>
    <w:rsid w:val="3D324A6A"/>
    <w:rsid w:val="3D6E5330"/>
    <w:rsid w:val="3E052B2A"/>
    <w:rsid w:val="3E075D41"/>
    <w:rsid w:val="3E4F0B09"/>
    <w:rsid w:val="3E534C2A"/>
    <w:rsid w:val="3EA97F0B"/>
    <w:rsid w:val="3EAD3FF2"/>
    <w:rsid w:val="3EB52904"/>
    <w:rsid w:val="3ED77F55"/>
    <w:rsid w:val="3EF831F8"/>
    <w:rsid w:val="3EFA4EF8"/>
    <w:rsid w:val="3F151BC5"/>
    <w:rsid w:val="3F1B2955"/>
    <w:rsid w:val="3F283D0C"/>
    <w:rsid w:val="3F287AAC"/>
    <w:rsid w:val="3F3D18A8"/>
    <w:rsid w:val="3F490613"/>
    <w:rsid w:val="3FEB14C3"/>
    <w:rsid w:val="3FFB3B6B"/>
    <w:rsid w:val="40467AE9"/>
    <w:rsid w:val="405D5DC0"/>
    <w:rsid w:val="40B10701"/>
    <w:rsid w:val="40B31272"/>
    <w:rsid w:val="40D70351"/>
    <w:rsid w:val="40E47C73"/>
    <w:rsid w:val="40EC4B4E"/>
    <w:rsid w:val="40F2249E"/>
    <w:rsid w:val="412F11E5"/>
    <w:rsid w:val="41B96DF7"/>
    <w:rsid w:val="41E46714"/>
    <w:rsid w:val="42464119"/>
    <w:rsid w:val="424D701E"/>
    <w:rsid w:val="426909A8"/>
    <w:rsid w:val="42A027A7"/>
    <w:rsid w:val="42A66370"/>
    <w:rsid w:val="42DD50B4"/>
    <w:rsid w:val="43544528"/>
    <w:rsid w:val="438B4CBB"/>
    <w:rsid w:val="438D61A6"/>
    <w:rsid w:val="43BF7FBC"/>
    <w:rsid w:val="43DC2417"/>
    <w:rsid w:val="43E562CA"/>
    <w:rsid w:val="43E81854"/>
    <w:rsid w:val="43FC5C0D"/>
    <w:rsid w:val="44303E5D"/>
    <w:rsid w:val="44825711"/>
    <w:rsid w:val="44885D9F"/>
    <w:rsid w:val="44C364F9"/>
    <w:rsid w:val="44D74384"/>
    <w:rsid w:val="44FC2DD4"/>
    <w:rsid w:val="45053F52"/>
    <w:rsid w:val="455B7710"/>
    <w:rsid w:val="456852C3"/>
    <w:rsid w:val="45777F08"/>
    <w:rsid w:val="458611F8"/>
    <w:rsid w:val="45B07BE6"/>
    <w:rsid w:val="461A3758"/>
    <w:rsid w:val="46261FDD"/>
    <w:rsid w:val="46530A15"/>
    <w:rsid w:val="46D25124"/>
    <w:rsid w:val="47112497"/>
    <w:rsid w:val="47397ADC"/>
    <w:rsid w:val="478F1B21"/>
    <w:rsid w:val="47E8145E"/>
    <w:rsid w:val="48321DBC"/>
    <w:rsid w:val="488806AE"/>
    <w:rsid w:val="48B52612"/>
    <w:rsid w:val="48B76BA1"/>
    <w:rsid w:val="48EC6FF3"/>
    <w:rsid w:val="493654C5"/>
    <w:rsid w:val="494D6A6C"/>
    <w:rsid w:val="49720DAC"/>
    <w:rsid w:val="4978304E"/>
    <w:rsid w:val="49E9315A"/>
    <w:rsid w:val="49F7280F"/>
    <w:rsid w:val="4A523DAB"/>
    <w:rsid w:val="4A7F203E"/>
    <w:rsid w:val="4A8B3F18"/>
    <w:rsid w:val="4AD83F0D"/>
    <w:rsid w:val="4AEC713E"/>
    <w:rsid w:val="4AF41183"/>
    <w:rsid w:val="4AFA733C"/>
    <w:rsid w:val="4B00788F"/>
    <w:rsid w:val="4B0F1999"/>
    <w:rsid w:val="4B2F317E"/>
    <w:rsid w:val="4B506097"/>
    <w:rsid w:val="4C3A036E"/>
    <w:rsid w:val="4C7B4909"/>
    <w:rsid w:val="4D1B0D67"/>
    <w:rsid w:val="4D1F471C"/>
    <w:rsid w:val="4E0F309B"/>
    <w:rsid w:val="4E8B1AD1"/>
    <w:rsid w:val="4EBA1CEE"/>
    <w:rsid w:val="4F0A4FE3"/>
    <w:rsid w:val="4F121BF5"/>
    <w:rsid w:val="4F1306A8"/>
    <w:rsid w:val="4F242F9E"/>
    <w:rsid w:val="4F370F36"/>
    <w:rsid w:val="4F3E7CD5"/>
    <w:rsid w:val="4F757B3D"/>
    <w:rsid w:val="4F795398"/>
    <w:rsid w:val="4F964E35"/>
    <w:rsid w:val="4FCA3A6A"/>
    <w:rsid w:val="50645D18"/>
    <w:rsid w:val="50722994"/>
    <w:rsid w:val="50903FA5"/>
    <w:rsid w:val="50AA3D35"/>
    <w:rsid w:val="50CA2815"/>
    <w:rsid w:val="50D336D9"/>
    <w:rsid w:val="50EF233A"/>
    <w:rsid w:val="51145159"/>
    <w:rsid w:val="512176E7"/>
    <w:rsid w:val="51355A85"/>
    <w:rsid w:val="51924248"/>
    <w:rsid w:val="51B20652"/>
    <w:rsid w:val="51E97873"/>
    <w:rsid w:val="51FE627F"/>
    <w:rsid w:val="520930E0"/>
    <w:rsid w:val="52853A4D"/>
    <w:rsid w:val="52DC4254"/>
    <w:rsid w:val="52E85F41"/>
    <w:rsid w:val="53555B56"/>
    <w:rsid w:val="537F0243"/>
    <w:rsid w:val="53807498"/>
    <w:rsid w:val="53E8469A"/>
    <w:rsid w:val="541C1A75"/>
    <w:rsid w:val="541C4181"/>
    <w:rsid w:val="542B6776"/>
    <w:rsid w:val="5480043A"/>
    <w:rsid w:val="54867ED4"/>
    <w:rsid w:val="54C53707"/>
    <w:rsid w:val="54ED4274"/>
    <w:rsid w:val="55010027"/>
    <w:rsid w:val="552752FB"/>
    <w:rsid w:val="556F1B0F"/>
    <w:rsid w:val="55A00B1B"/>
    <w:rsid w:val="55B50D4B"/>
    <w:rsid w:val="55F72F0F"/>
    <w:rsid w:val="56431368"/>
    <w:rsid w:val="56936E6B"/>
    <w:rsid w:val="56DC3170"/>
    <w:rsid w:val="57146FC1"/>
    <w:rsid w:val="57151258"/>
    <w:rsid w:val="57381073"/>
    <w:rsid w:val="574A6A05"/>
    <w:rsid w:val="578030D0"/>
    <w:rsid w:val="57925ACA"/>
    <w:rsid w:val="579F5D7F"/>
    <w:rsid w:val="57E04F45"/>
    <w:rsid w:val="58050925"/>
    <w:rsid w:val="58500705"/>
    <w:rsid w:val="58852EB7"/>
    <w:rsid w:val="588E303F"/>
    <w:rsid w:val="588E6A39"/>
    <w:rsid w:val="58B346A6"/>
    <w:rsid w:val="58D966A3"/>
    <w:rsid w:val="58EE2B08"/>
    <w:rsid w:val="59770AC8"/>
    <w:rsid w:val="598F2C6C"/>
    <w:rsid w:val="59904284"/>
    <w:rsid w:val="59994FC6"/>
    <w:rsid w:val="599D5F5B"/>
    <w:rsid w:val="599E692F"/>
    <w:rsid w:val="59A80F7A"/>
    <w:rsid w:val="59D41458"/>
    <w:rsid w:val="5A387E77"/>
    <w:rsid w:val="5A5F1C8D"/>
    <w:rsid w:val="5AD941DB"/>
    <w:rsid w:val="5B125CAC"/>
    <w:rsid w:val="5BE70E5A"/>
    <w:rsid w:val="5C5938BE"/>
    <w:rsid w:val="5C5B7DEB"/>
    <w:rsid w:val="5CAE45F2"/>
    <w:rsid w:val="5D102069"/>
    <w:rsid w:val="5D1C4BDC"/>
    <w:rsid w:val="5D6D446F"/>
    <w:rsid w:val="5D8A0E83"/>
    <w:rsid w:val="5D8E685A"/>
    <w:rsid w:val="5DCF118D"/>
    <w:rsid w:val="5DD47A17"/>
    <w:rsid w:val="5DF75DB2"/>
    <w:rsid w:val="5E2719B6"/>
    <w:rsid w:val="5E2F7533"/>
    <w:rsid w:val="5E7209BF"/>
    <w:rsid w:val="5EA72757"/>
    <w:rsid w:val="5EBD3121"/>
    <w:rsid w:val="5EC25F12"/>
    <w:rsid w:val="5ECD6FBC"/>
    <w:rsid w:val="5EED2312"/>
    <w:rsid w:val="5F1432AA"/>
    <w:rsid w:val="5F442867"/>
    <w:rsid w:val="5FB63195"/>
    <w:rsid w:val="5FC3615D"/>
    <w:rsid w:val="5FCD27C8"/>
    <w:rsid w:val="5FDA290E"/>
    <w:rsid w:val="5FDB3516"/>
    <w:rsid w:val="5FDF1813"/>
    <w:rsid w:val="600F5E23"/>
    <w:rsid w:val="60436196"/>
    <w:rsid w:val="607D692E"/>
    <w:rsid w:val="608274AC"/>
    <w:rsid w:val="6093360A"/>
    <w:rsid w:val="609C4AF6"/>
    <w:rsid w:val="609F305E"/>
    <w:rsid w:val="60BD167A"/>
    <w:rsid w:val="60D45BB2"/>
    <w:rsid w:val="610C1A81"/>
    <w:rsid w:val="61113BFD"/>
    <w:rsid w:val="612464B0"/>
    <w:rsid w:val="61AD7353"/>
    <w:rsid w:val="61F4641F"/>
    <w:rsid w:val="62123667"/>
    <w:rsid w:val="623E4E0E"/>
    <w:rsid w:val="6258623C"/>
    <w:rsid w:val="62973166"/>
    <w:rsid w:val="629B63AA"/>
    <w:rsid w:val="62C8176B"/>
    <w:rsid w:val="62C978AE"/>
    <w:rsid w:val="62CB072A"/>
    <w:rsid w:val="62CE0ABA"/>
    <w:rsid w:val="632462C3"/>
    <w:rsid w:val="634B65C0"/>
    <w:rsid w:val="638135AD"/>
    <w:rsid w:val="6403725E"/>
    <w:rsid w:val="64123336"/>
    <w:rsid w:val="647673A7"/>
    <w:rsid w:val="64872152"/>
    <w:rsid w:val="64AE2DE1"/>
    <w:rsid w:val="652F524B"/>
    <w:rsid w:val="6540708A"/>
    <w:rsid w:val="65AB309B"/>
    <w:rsid w:val="65B05227"/>
    <w:rsid w:val="65B517A4"/>
    <w:rsid w:val="65C11C5D"/>
    <w:rsid w:val="65C13FD0"/>
    <w:rsid w:val="65D83E49"/>
    <w:rsid w:val="65E50200"/>
    <w:rsid w:val="65FA0CED"/>
    <w:rsid w:val="65FA5C24"/>
    <w:rsid w:val="66010662"/>
    <w:rsid w:val="662C7C95"/>
    <w:rsid w:val="6647091A"/>
    <w:rsid w:val="66A27DD8"/>
    <w:rsid w:val="66B65209"/>
    <w:rsid w:val="66C41BFA"/>
    <w:rsid w:val="66FC5B7E"/>
    <w:rsid w:val="671822B5"/>
    <w:rsid w:val="67207A5F"/>
    <w:rsid w:val="67510545"/>
    <w:rsid w:val="67555FC7"/>
    <w:rsid w:val="677E6E49"/>
    <w:rsid w:val="678D64AC"/>
    <w:rsid w:val="67C304A8"/>
    <w:rsid w:val="67E85BD7"/>
    <w:rsid w:val="682E2E7F"/>
    <w:rsid w:val="68405BFC"/>
    <w:rsid w:val="68935C21"/>
    <w:rsid w:val="68BD64F6"/>
    <w:rsid w:val="68DB0945"/>
    <w:rsid w:val="68F46400"/>
    <w:rsid w:val="69252769"/>
    <w:rsid w:val="69342CDE"/>
    <w:rsid w:val="693F0421"/>
    <w:rsid w:val="69431CDE"/>
    <w:rsid w:val="696D0BC8"/>
    <w:rsid w:val="699650B0"/>
    <w:rsid w:val="69CB0ABD"/>
    <w:rsid w:val="6A795E08"/>
    <w:rsid w:val="6A7C5C7C"/>
    <w:rsid w:val="6A86005A"/>
    <w:rsid w:val="6B3D3DCE"/>
    <w:rsid w:val="6B7731D0"/>
    <w:rsid w:val="6B836A17"/>
    <w:rsid w:val="6BB4285C"/>
    <w:rsid w:val="6BC2282D"/>
    <w:rsid w:val="6C046A59"/>
    <w:rsid w:val="6C7A6DEC"/>
    <w:rsid w:val="6CED7DE4"/>
    <w:rsid w:val="6D193331"/>
    <w:rsid w:val="6D263D89"/>
    <w:rsid w:val="6D613AF4"/>
    <w:rsid w:val="6D6B1B24"/>
    <w:rsid w:val="6DD6600C"/>
    <w:rsid w:val="6DF05B4C"/>
    <w:rsid w:val="6E131E78"/>
    <w:rsid w:val="6E1E36CC"/>
    <w:rsid w:val="6E22135D"/>
    <w:rsid w:val="6E272DE2"/>
    <w:rsid w:val="6E8B69B1"/>
    <w:rsid w:val="6E9C4FC8"/>
    <w:rsid w:val="6F076962"/>
    <w:rsid w:val="6F3463B5"/>
    <w:rsid w:val="6F3C4A90"/>
    <w:rsid w:val="6F620194"/>
    <w:rsid w:val="6F760D8A"/>
    <w:rsid w:val="6FD76836"/>
    <w:rsid w:val="6FEB408A"/>
    <w:rsid w:val="70206994"/>
    <w:rsid w:val="70564A43"/>
    <w:rsid w:val="7084679C"/>
    <w:rsid w:val="70A638AF"/>
    <w:rsid w:val="70E75ECC"/>
    <w:rsid w:val="712A0689"/>
    <w:rsid w:val="713276C4"/>
    <w:rsid w:val="71371263"/>
    <w:rsid w:val="7164653C"/>
    <w:rsid w:val="71680585"/>
    <w:rsid w:val="71741D2D"/>
    <w:rsid w:val="71807436"/>
    <w:rsid w:val="7184670F"/>
    <w:rsid w:val="71A21055"/>
    <w:rsid w:val="72261782"/>
    <w:rsid w:val="727853BB"/>
    <w:rsid w:val="72CC466C"/>
    <w:rsid w:val="73085DC7"/>
    <w:rsid w:val="731211D3"/>
    <w:rsid w:val="73BF654F"/>
    <w:rsid w:val="746F0618"/>
    <w:rsid w:val="75735B51"/>
    <w:rsid w:val="75822556"/>
    <w:rsid w:val="75980D84"/>
    <w:rsid w:val="75FF77CF"/>
    <w:rsid w:val="76080C7B"/>
    <w:rsid w:val="761371E1"/>
    <w:rsid w:val="761D28BB"/>
    <w:rsid w:val="76A83D25"/>
    <w:rsid w:val="76DF1F03"/>
    <w:rsid w:val="77833ED3"/>
    <w:rsid w:val="779B0FA4"/>
    <w:rsid w:val="77C131FC"/>
    <w:rsid w:val="77CA6911"/>
    <w:rsid w:val="77E22E9D"/>
    <w:rsid w:val="77FE0AB7"/>
    <w:rsid w:val="782E7EB9"/>
    <w:rsid w:val="783E183A"/>
    <w:rsid w:val="78494128"/>
    <w:rsid w:val="79142208"/>
    <w:rsid w:val="7915645F"/>
    <w:rsid w:val="79482D28"/>
    <w:rsid w:val="79617472"/>
    <w:rsid w:val="796C0A46"/>
    <w:rsid w:val="79706FD6"/>
    <w:rsid w:val="79996BD9"/>
    <w:rsid w:val="7AB20699"/>
    <w:rsid w:val="7AC32618"/>
    <w:rsid w:val="7AC65AED"/>
    <w:rsid w:val="7B1C5948"/>
    <w:rsid w:val="7B6E081D"/>
    <w:rsid w:val="7BB57E40"/>
    <w:rsid w:val="7BE56465"/>
    <w:rsid w:val="7BF40133"/>
    <w:rsid w:val="7BFD7656"/>
    <w:rsid w:val="7C043C5B"/>
    <w:rsid w:val="7C1A09EE"/>
    <w:rsid w:val="7C406E33"/>
    <w:rsid w:val="7CAA0B65"/>
    <w:rsid w:val="7CAC2BA3"/>
    <w:rsid w:val="7D164A08"/>
    <w:rsid w:val="7D484445"/>
    <w:rsid w:val="7D646545"/>
    <w:rsid w:val="7D725C11"/>
    <w:rsid w:val="7D7C2C8D"/>
    <w:rsid w:val="7D7D4BDC"/>
    <w:rsid w:val="7DC619FE"/>
    <w:rsid w:val="7DD9044D"/>
    <w:rsid w:val="7E5B4E26"/>
    <w:rsid w:val="7E7A39A9"/>
    <w:rsid w:val="7EBD203D"/>
    <w:rsid w:val="7ECC3C0D"/>
    <w:rsid w:val="7F222C69"/>
    <w:rsid w:val="7F326C42"/>
    <w:rsid w:val="7F672E48"/>
    <w:rsid w:val="7F862FFA"/>
    <w:rsid w:val="7FA2358F"/>
    <w:rsid w:val="7FA53D28"/>
    <w:rsid w:val="7FAF1469"/>
    <w:rsid w:val="7FB1705F"/>
    <w:rsid w:val="7FBC0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Date"/>
    <w:basedOn w:val="1"/>
    <w:next w:val="1"/>
    <w:link w:val="20"/>
    <w:qFormat/>
    <w:uiPriority w:val="0"/>
    <w:pPr>
      <w:ind w:left="100" w:leftChars="2500"/>
    </w:pPr>
  </w:style>
  <w:style w:type="paragraph" w:styleId="5">
    <w:name w:val="Balloon Text"/>
    <w:basedOn w:val="1"/>
    <w:qFormat/>
    <w:uiPriority w:val="0"/>
    <w:rPr>
      <w:sz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页眉 Char"/>
    <w:link w:val="7"/>
    <w:qFormat/>
    <w:uiPriority w:val="0"/>
    <w:rPr>
      <w:kern w:val="2"/>
      <w:sz w:val="18"/>
    </w:rPr>
  </w:style>
  <w:style w:type="paragraph" w:customStyle="1" w:styleId="15">
    <w:name w:val="Char"/>
    <w:basedOn w:val="1"/>
    <w:qFormat/>
    <w:uiPriority w:val="0"/>
    <w:pPr>
      <w:widowControl/>
      <w:spacing w:after="160" w:line="240" w:lineRule="exact"/>
      <w:jc w:val="left"/>
    </w:pPr>
    <w:rPr>
      <w:szCs w:val="24"/>
    </w:rPr>
  </w:style>
  <w:style w:type="paragraph" w:customStyle="1" w:styleId="16">
    <w:name w:val="reader-word-layer reader-word-s2-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8">
    <w:name w:val="List Paragraph"/>
    <w:basedOn w:val="1"/>
    <w:qFormat/>
    <w:uiPriority w:val="1"/>
    <w:pPr>
      <w:ind w:firstLine="420" w:firstLineChars="200"/>
    </w:pPr>
    <w:rPr>
      <w:rFonts w:ascii="Calibri" w:hAnsi="Calibri"/>
      <w:szCs w:val="22"/>
    </w:rPr>
  </w:style>
  <w:style w:type="paragraph" w:customStyle="1" w:styleId="19">
    <w:name w:val="正文 + 宋体"/>
    <w:basedOn w:val="1"/>
    <w:qFormat/>
    <w:uiPriority w:val="0"/>
    <w:pPr>
      <w:ind w:left="838" w:leftChars="285" w:hanging="240" w:hangingChars="100"/>
    </w:pPr>
    <w:rPr>
      <w:sz w:val="24"/>
      <w:szCs w:val="24"/>
    </w:rPr>
  </w:style>
  <w:style w:type="character" w:customStyle="1" w:styleId="20">
    <w:name w:val="日期 Char"/>
    <w:basedOn w:val="11"/>
    <w:link w:val="4"/>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6DB0C-06C7-4DB1-B2B5-5D0BBBC2BDD9}">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2</Pages>
  <Words>1255</Words>
  <Characters>1352</Characters>
  <Lines>27</Lines>
  <Paragraphs>7</Paragraphs>
  <TotalTime>0</TotalTime>
  <ScaleCrop>false</ScaleCrop>
  <LinksUpToDate>false</LinksUpToDate>
  <CharactersWithSpaces>1365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2020-06-06T09:33:00Z</dcterms:created>
  <dc:creator>杨建中</dc:creator>
  <cp:lastModifiedBy>Administrator</cp:lastModifiedBy>
  <cp:lastPrinted>2020-06-06T03:33:00Z</cp:lastPrinted>
  <dcterms:modified xsi:type="dcterms:W3CDTF">2023-09-27T04:21:33Z</dcterms:modified>
  <dc:title>文荟苑9#、11#编标说明</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6824268001AE4C9CABBA4D07E0194A50</vt:lpwstr>
  </property>
  <property fmtid="{D5CDD505-2E9C-101B-9397-08002B2CF9AE}" pid="4" name="commondata">
    <vt:lpwstr>eyJoZGlkIjoiYWUxY2NkOWM4YWM4OGQ1MGVjODZiNTZjZTJkNTliZDQifQ==</vt:lpwstr>
  </property>
</Properties>
</file>